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344" w:rsidRDefault="00EA3344" w:rsidP="00EA3344">
      <w:pPr>
        <w:pStyle w:val="a8"/>
        <w:tabs>
          <w:tab w:val="left" w:pos="766"/>
        </w:tabs>
        <w:spacing w:after="0" w:line="240" w:lineRule="auto"/>
        <w:ind w:left="993"/>
        <w:jc w:val="both"/>
        <w:rPr>
          <w:rFonts w:ascii="Times New Roman" w:eastAsia="Times New Roman" w:hAnsi="Times New Roman" w:cs="Times New Roman"/>
          <w:color w:val="000000"/>
          <w:sz w:val="20"/>
          <w:szCs w:val="20"/>
          <w:lang w:val="pl-PL"/>
        </w:rPr>
      </w:pPr>
    </w:p>
    <w:p w:rsidR="00EA3344" w:rsidRPr="009B3791" w:rsidRDefault="00EA3344" w:rsidP="00EA3344">
      <w:pPr>
        <w:widowControl w:val="0"/>
        <w:jc w:val="center"/>
        <w:rPr>
          <w:spacing w:val="20"/>
        </w:rPr>
      </w:pPr>
      <w:r w:rsidRPr="005771B7">
        <w:rPr>
          <w:noProof/>
        </w:rPr>
        <w:pict>
          <v:line id="_x0000_s1027" style="position:absolute;left:0;text-align:left;z-index:251661312" from="66.65pt,-5.25pt" to="426.95pt,-5.25pt"/>
        </w:pict>
      </w:r>
      <w:r>
        <w:rPr>
          <w:spacing w:val="20"/>
        </w:rPr>
        <w:t>Глава 7</w:t>
      </w:r>
      <w:r w:rsidRPr="009B3791">
        <w:rPr>
          <w:spacing w:val="20"/>
        </w:rPr>
        <w:t xml:space="preserve">. </w:t>
      </w:r>
      <w:r w:rsidRPr="009B3791">
        <w:rPr>
          <w:bCs/>
        </w:rPr>
        <w:t>СЕТЕВОЕ ПРЕДСТАВЛЕНИЕ ПРОЕКТА</w:t>
      </w:r>
    </w:p>
    <w:p w:rsidR="00EA3344" w:rsidRPr="00DD7E8E" w:rsidRDefault="00EA3344" w:rsidP="00EA3344">
      <w:pPr>
        <w:widowControl w:val="0"/>
        <w:ind w:firstLine="709"/>
        <w:jc w:val="center"/>
        <w:rPr>
          <w:b/>
        </w:rPr>
      </w:pPr>
      <w:r>
        <w:rPr>
          <w:b/>
          <w:noProof/>
        </w:rPr>
        <w:pict>
          <v:line id="_x0000_s1026" style="position:absolute;left:0;text-align:left;z-index:251660288" from="66.65pt,1.55pt" to="429.95pt,1.55pt"/>
        </w:pict>
      </w:r>
    </w:p>
    <w:p w:rsidR="00EA3344" w:rsidRPr="00DD7E8E" w:rsidRDefault="00EA3344" w:rsidP="00EA3344">
      <w:pPr>
        <w:widowControl w:val="0"/>
        <w:ind w:firstLine="709"/>
        <w:rPr>
          <w:rFonts w:eastAsia="Arial"/>
          <w:b/>
          <w:bCs/>
          <w:lang w:bidi="ru-RU"/>
        </w:rPr>
      </w:pPr>
      <w:r>
        <w:rPr>
          <w:rFonts w:eastAsia="Arial"/>
          <w:b/>
          <w:bCs/>
          <w:lang w:bidi="ru-RU"/>
        </w:rPr>
        <w:t>7</w:t>
      </w:r>
      <w:r w:rsidRPr="00DD7E8E">
        <w:rPr>
          <w:rFonts w:eastAsia="Arial"/>
          <w:b/>
          <w:bCs/>
          <w:lang w:bidi="ru-RU"/>
        </w:rPr>
        <w:t>.1. Методика проектирования сетевых графиков</w:t>
      </w:r>
    </w:p>
    <w:p w:rsidR="00EA3344" w:rsidRPr="00DD7E8E" w:rsidRDefault="00EA3344" w:rsidP="00EA3344">
      <w:pPr>
        <w:widowControl w:val="0"/>
        <w:ind w:firstLine="709"/>
        <w:jc w:val="center"/>
        <w:rPr>
          <w:rFonts w:eastAsia="Arial"/>
          <w:b/>
          <w:bCs/>
          <w:lang w:bidi="ru-RU"/>
        </w:rPr>
      </w:pPr>
    </w:p>
    <w:p w:rsidR="00EA3344" w:rsidRPr="00DD7E8E" w:rsidRDefault="00EA3344" w:rsidP="00EA3344">
      <w:pPr>
        <w:widowControl w:val="0"/>
        <w:ind w:firstLine="709"/>
        <w:jc w:val="both"/>
        <w:rPr>
          <w:lang w:bidi="ru-RU"/>
        </w:rPr>
      </w:pPr>
      <w:r w:rsidRPr="00DD7E8E">
        <w:rPr>
          <w:lang w:bidi="ru-RU"/>
        </w:rPr>
        <w:t>Сетевой график представляет собой сетевую модель комплекса процессов или работ. Он состоит из безмасштабных стрелок, обозначающих работы, и кружков, указывающих свершение определенных, вполне конкретных событий, характеризующих результаты выполнения работ.</w:t>
      </w:r>
    </w:p>
    <w:p w:rsidR="00EA3344" w:rsidRPr="00DD7E8E" w:rsidRDefault="00EA3344" w:rsidP="00EA3344">
      <w:pPr>
        <w:widowControl w:val="0"/>
        <w:ind w:firstLine="709"/>
        <w:jc w:val="both"/>
        <w:rPr>
          <w:lang w:bidi="ru-RU"/>
        </w:rPr>
      </w:pPr>
      <w:r w:rsidRPr="00DD7E8E">
        <w:rPr>
          <w:lang w:bidi="ru-RU"/>
        </w:rPr>
        <w:t>Каждая работа определяется парой событий, причем из одного события может выходить или в одно событие может входить несколько работ.</w:t>
      </w:r>
    </w:p>
    <w:p w:rsidR="00EA3344" w:rsidRPr="00DD7E8E" w:rsidRDefault="00EA3344" w:rsidP="00EA3344">
      <w:pPr>
        <w:widowControl w:val="0"/>
        <w:ind w:firstLine="709"/>
        <w:jc w:val="both"/>
        <w:rPr>
          <w:lang w:bidi="ru-RU"/>
        </w:rPr>
      </w:pPr>
      <w:r w:rsidRPr="00DD7E8E">
        <w:rPr>
          <w:lang w:bidi="ru-RU"/>
        </w:rPr>
        <w:t>Весь график имеет одно начальное и одно конечное событие, которые могут обозначаться кружками большего диаметра.</w:t>
      </w:r>
    </w:p>
    <w:p w:rsidR="00EA3344" w:rsidRPr="00DD7E8E" w:rsidRDefault="00EA3344" w:rsidP="00EA3344">
      <w:pPr>
        <w:widowControl w:val="0"/>
        <w:ind w:firstLine="709"/>
        <w:jc w:val="both"/>
        <w:rPr>
          <w:lang w:bidi="ru-RU"/>
        </w:rPr>
      </w:pPr>
      <w:r w:rsidRPr="00DD7E8E">
        <w:rPr>
          <w:lang w:bidi="ru-RU"/>
        </w:rPr>
        <w:t>При построении сетевых графиков необходимо соблюдать следующие правила:</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ни одна работа не может начаться, пока не закончатся все предшествующие работы;</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между двумя событиями может быть только одна работа;</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в сетевом графике не должно быть «тупиковых событий»;</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 xml:space="preserve">в сетевом графике не допускаются замкнутые контуры; </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если работа может быть начата после частичного выполнения предыдущей, то выполненный ее объем выделяется в самостоятельную работу;</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 xml:space="preserve">начальное событие может быть только одно; </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если одновременно начинается несколько работ, надо соединить их «фиктивной» работой, но при едином начальном событии;</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начальное событие сети помещается слева, конечное — справа;</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стрелка работ должна иметь направление слева направо;</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продолжительность работ следует указывать под обозначающими их стрелками;</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описание работ размещается над стрелкой;</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кроме продолжительности работ, на графике можно обозначать и другие параметры (количество рабочих, количество смен);</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 xml:space="preserve">начальному событию присваивается нулевой номер, а конечному—порядковый; </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нумерация производится так, чтобы события с меньшими номерами входили в большие.</w:t>
      </w:r>
    </w:p>
    <w:p w:rsidR="00EA3344" w:rsidRPr="00DD7E8E" w:rsidRDefault="00EA3344" w:rsidP="00EA3344">
      <w:pPr>
        <w:widowControl w:val="0"/>
        <w:ind w:firstLine="709"/>
        <w:jc w:val="both"/>
        <w:rPr>
          <w:lang w:bidi="ru-RU"/>
        </w:rPr>
      </w:pPr>
      <w:r w:rsidRPr="00DD7E8E">
        <w:rPr>
          <w:lang w:bidi="ru-RU"/>
        </w:rPr>
        <w:t>Для облегчения построения сети рекомендуется пользоваться заранее заготовленными моделями сетевых графиков.</w:t>
      </w:r>
    </w:p>
    <w:p w:rsidR="00EA3344" w:rsidRPr="00DD7E8E" w:rsidRDefault="00EA3344" w:rsidP="00EA3344">
      <w:pPr>
        <w:widowControl w:val="0"/>
        <w:ind w:firstLine="709"/>
        <w:jc w:val="both"/>
        <w:rPr>
          <w:lang w:bidi="ru-RU"/>
        </w:rPr>
      </w:pPr>
      <w:r w:rsidRPr="00DD7E8E">
        <w:rPr>
          <w:lang w:bidi="ru-RU"/>
        </w:rPr>
        <w:t>Исходными данными для составления сетевого графика служат:</w:t>
      </w:r>
    </w:p>
    <w:p w:rsidR="00EA3344" w:rsidRPr="00DD7E8E" w:rsidRDefault="00EA3344" w:rsidP="00EA3344">
      <w:pPr>
        <w:widowControl w:val="0"/>
        <w:ind w:firstLine="709"/>
        <w:jc w:val="both"/>
        <w:rPr>
          <w:lang w:bidi="ru-RU"/>
        </w:rPr>
      </w:pPr>
      <w:r w:rsidRPr="00DD7E8E">
        <w:rPr>
          <w:lang w:bidi="ru-RU"/>
        </w:rPr>
        <w:t>техническая документация на строительство (проект, рабочие чертежи);</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 xml:space="preserve">типовые технологические карты; </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проекты производства работ;</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проектные и фактические данные о технологии и организации строительства аналогичных объектов;</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действующие нормы и расценки на строительно-монтажные работы СМР;</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продолжительность возведения аналогичных объектов в прошлом;</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 xml:space="preserve">опыт инженерно-технических работников, накопленный </w:t>
      </w:r>
      <w:r w:rsidRPr="00DD7E8E">
        <w:rPr>
          <w:bCs/>
          <w:lang w:bidi="ru-RU"/>
        </w:rPr>
        <w:t xml:space="preserve">при </w:t>
      </w:r>
      <w:r w:rsidRPr="00DD7E8E">
        <w:rPr>
          <w:lang w:bidi="ru-RU"/>
        </w:rPr>
        <w:t>строительстве аналогичных сооружений.</w:t>
      </w:r>
    </w:p>
    <w:p w:rsidR="00EA3344" w:rsidRPr="00DD7E8E" w:rsidRDefault="00EA3344" w:rsidP="00EA3344">
      <w:pPr>
        <w:widowControl w:val="0"/>
        <w:ind w:firstLine="709"/>
        <w:jc w:val="both"/>
        <w:rPr>
          <w:lang w:bidi="ru-RU"/>
        </w:rPr>
      </w:pPr>
      <w:r w:rsidRPr="00DD7E8E">
        <w:rPr>
          <w:lang w:bidi="ru-RU"/>
        </w:rPr>
        <w:t>При наличии этих данных или их части устанавливается номенклатура и перечень основных работ, технологическая последовательность их выполнения, продолжительность отдельных работ.</w:t>
      </w:r>
    </w:p>
    <w:p w:rsidR="00EA3344" w:rsidRPr="00DD7E8E" w:rsidRDefault="00EA3344" w:rsidP="00EA3344">
      <w:pPr>
        <w:widowControl w:val="0"/>
        <w:ind w:firstLine="709"/>
        <w:jc w:val="both"/>
        <w:rPr>
          <w:lang w:bidi="ru-RU"/>
        </w:rPr>
      </w:pPr>
      <w:r w:rsidRPr="00DD7E8E">
        <w:rPr>
          <w:lang w:bidi="ru-RU"/>
        </w:rPr>
        <w:t xml:space="preserve">Расчет сетевого графика заключается в установлении ранних и поздних начал и </w:t>
      </w:r>
      <w:r w:rsidRPr="00DD7E8E">
        <w:rPr>
          <w:lang w:bidi="ru-RU"/>
        </w:rPr>
        <w:lastRenderedPageBreak/>
        <w:t>окончаний работ, определении резервов времени и нахождении критического пути.</w:t>
      </w:r>
    </w:p>
    <w:p w:rsidR="00EA3344" w:rsidRPr="00DD7E8E" w:rsidRDefault="00EA3344" w:rsidP="00EA3344">
      <w:pPr>
        <w:widowControl w:val="0"/>
        <w:ind w:firstLine="709"/>
        <w:jc w:val="both"/>
        <w:rPr>
          <w:lang w:bidi="ru-RU"/>
        </w:rPr>
      </w:pPr>
      <w:r w:rsidRPr="00DD7E8E">
        <w:rPr>
          <w:lang w:bidi="ru-RU"/>
        </w:rPr>
        <w:t>Расчет можно производить в таблицной форме (см. табл. 5.</w:t>
      </w:r>
      <w:r>
        <w:rPr>
          <w:lang w:bidi="ru-RU"/>
        </w:rPr>
        <w:t>1</w:t>
      </w:r>
      <w:r w:rsidRPr="00DD7E8E">
        <w:rPr>
          <w:lang w:bidi="ru-RU"/>
        </w:rPr>
        <w:t>). Другим способом расчета является расчет непосредственно на сети графика (см. рис. 5.</w:t>
      </w:r>
      <w:r>
        <w:rPr>
          <w:lang w:bidi="ru-RU"/>
        </w:rPr>
        <w:t>6</w:t>
      </w:r>
      <w:r w:rsidRPr="00DD7E8E">
        <w:rPr>
          <w:lang w:bidi="ru-RU"/>
        </w:rPr>
        <w:t>), который и рекомендуется для курсового и дипломного проектирования как менее трудоемкий.</w:t>
      </w:r>
    </w:p>
    <w:p w:rsidR="00EA3344" w:rsidRPr="00DD7E8E" w:rsidRDefault="00EA3344" w:rsidP="00EA3344">
      <w:pPr>
        <w:widowControl w:val="0"/>
        <w:ind w:firstLine="709"/>
        <w:jc w:val="both"/>
        <w:rPr>
          <w:lang w:bidi="ru-RU"/>
        </w:rPr>
      </w:pPr>
      <w:r w:rsidRPr="00DD7E8E">
        <w:rPr>
          <w:lang w:bidi="ru-RU"/>
        </w:rPr>
        <w:t xml:space="preserve">Для расчета параметров сетевого графика на сети круг, обозначающий событие, делится на четыре сектора (рисунок 5.2). В верхнем секторе обозначаются порядковые номера событий (№), в левом — раннее начало последующей работы А </w:t>
      </w:r>
      <w:r w:rsidRPr="00DD7E8E">
        <w:rPr>
          <w:smallCaps/>
          <w:lang w:bidi="ru-RU"/>
        </w:rPr>
        <w:t>(Т</w:t>
      </w:r>
      <w:r w:rsidRPr="00DD7E8E">
        <w:rPr>
          <w:smallCaps/>
          <w:vertAlign w:val="subscript"/>
          <w:lang w:bidi="ru-RU"/>
        </w:rPr>
        <w:t>б</w:t>
      </w:r>
      <w:r w:rsidRPr="00DD7E8E">
        <w:rPr>
          <w:smallCaps/>
          <w:vertAlign w:val="superscript"/>
          <w:lang w:bidi="ru-RU"/>
        </w:rPr>
        <w:t>рн</w:t>
      </w:r>
      <w:r w:rsidRPr="00DD7E8E">
        <w:rPr>
          <w:smallCaps/>
          <w:lang w:bidi="ru-RU"/>
        </w:rPr>
        <w:t xml:space="preserve">), </w:t>
      </w:r>
      <w:r w:rsidRPr="00DD7E8E">
        <w:rPr>
          <w:lang w:bidi="ru-RU"/>
        </w:rPr>
        <w:t xml:space="preserve"> в правом — позднее окончание работы Б (Т</w:t>
      </w:r>
      <w:r w:rsidRPr="00DD7E8E">
        <w:rPr>
          <w:vertAlign w:val="subscript"/>
          <w:lang w:bidi="ru-RU"/>
        </w:rPr>
        <w:t>А</w:t>
      </w:r>
      <w:r w:rsidRPr="00DD7E8E">
        <w:rPr>
          <w:vertAlign w:val="superscript"/>
          <w:lang w:bidi="ru-RU"/>
        </w:rPr>
        <w:t>по</w:t>
      </w:r>
      <w:r w:rsidRPr="00DD7E8E">
        <w:rPr>
          <w:lang w:bidi="ru-RU"/>
        </w:rPr>
        <w:t>). Разница между поздним окончанием работ и ранним началом работ составляет общий резерв времени (</w:t>
      </w:r>
      <w:r w:rsidRPr="00DD7E8E">
        <w:rPr>
          <w:lang w:val="en-US" w:bidi="ru-RU"/>
        </w:rPr>
        <w:t>R</w:t>
      </w:r>
      <w:r w:rsidRPr="00DD7E8E">
        <w:rPr>
          <w:vertAlign w:val="subscript"/>
          <w:lang w:val="en-US" w:bidi="ru-RU"/>
        </w:rPr>
        <w:t>ij</w:t>
      </w:r>
      <w:r w:rsidRPr="00DD7E8E">
        <w:rPr>
          <w:lang w:bidi="ru-RU"/>
        </w:rPr>
        <w:t>). Этот способ прост, легкодоступен, не требует дополнительных трудозатрат на вычисление частных резервов времени при табличной форме и дает полное представление о расчете сетевых графиков непосредственно на сети.</w:t>
      </w:r>
    </w:p>
    <w:p w:rsidR="00EA3344" w:rsidRPr="00DD7E8E" w:rsidRDefault="00EA3344" w:rsidP="00EA3344">
      <w:pPr>
        <w:widowControl w:val="0"/>
        <w:ind w:firstLine="709"/>
        <w:jc w:val="both"/>
        <w:rPr>
          <w:lang w:bidi="ru-RU"/>
        </w:rPr>
      </w:pPr>
      <w:r w:rsidRPr="00DD7E8E">
        <w:rPr>
          <w:lang w:bidi="ru-RU"/>
        </w:rPr>
        <w:t xml:space="preserve">Если в результате расчета исходного сетевого графика окажется, что критический путь больше директивного срока </w:t>
      </w:r>
      <w:r w:rsidRPr="00DD7E8E">
        <w:rPr>
          <w:lang w:val="kk-KZ" w:bidi="ru-RU"/>
        </w:rPr>
        <w:t>реализации плана</w:t>
      </w:r>
      <w:r w:rsidRPr="00DD7E8E">
        <w:rPr>
          <w:lang w:bidi="ru-RU"/>
        </w:rPr>
        <w:t>, график оптимизируется по времени в следующем порядке:</w:t>
      </w:r>
    </w:p>
    <w:p w:rsidR="00EA3344" w:rsidRPr="00DD7E8E" w:rsidRDefault="00EA3344" w:rsidP="00EA3344">
      <w:pPr>
        <w:widowControl w:val="0"/>
        <w:numPr>
          <w:ilvl w:val="0"/>
          <w:numId w:val="6"/>
        </w:numPr>
        <w:ind w:left="0" w:firstLine="709"/>
        <w:jc w:val="both"/>
        <w:rPr>
          <w:lang w:bidi="ru-RU"/>
        </w:rPr>
      </w:pPr>
      <w:r w:rsidRPr="00DD7E8E">
        <w:rPr>
          <w:lang w:bidi="ru-RU"/>
        </w:rPr>
        <w:t>проверяется правильность временных оценок критического пути; при этом нужно стремиться к минимально допустимой продолжительности работ;</w:t>
      </w:r>
    </w:p>
    <w:p w:rsidR="00EA3344" w:rsidRPr="00DD7E8E" w:rsidRDefault="00EA3344" w:rsidP="00EA3344">
      <w:pPr>
        <w:widowControl w:val="0"/>
        <w:numPr>
          <w:ilvl w:val="0"/>
          <w:numId w:val="6"/>
        </w:numPr>
        <w:ind w:left="0" w:firstLine="709"/>
        <w:jc w:val="both"/>
        <w:rPr>
          <w:lang w:bidi="ru-RU"/>
        </w:rPr>
      </w:pPr>
      <w:r w:rsidRPr="00DD7E8E">
        <w:rPr>
          <w:lang w:bidi="ru-RU"/>
        </w:rPr>
        <w:t>анализируется возможность максимального совмещения работ критического пути;</w:t>
      </w:r>
    </w:p>
    <w:p w:rsidR="00EA3344" w:rsidRPr="00DD7E8E" w:rsidRDefault="00EA3344" w:rsidP="00EA3344">
      <w:pPr>
        <w:widowControl w:val="0"/>
        <w:numPr>
          <w:ilvl w:val="0"/>
          <w:numId w:val="6"/>
        </w:numPr>
        <w:ind w:left="0" w:firstLine="709"/>
        <w:jc w:val="both"/>
        <w:rPr>
          <w:lang w:bidi="ru-RU"/>
        </w:rPr>
      </w:pPr>
      <w:r w:rsidRPr="00DD7E8E">
        <w:rPr>
          <w:lang w:bidi="ru-RU"/>
        </w:rPr>
        <w:t>исследуется возможность сокращения сроков выполнения работ путем привлечения дополнительных ресурсов: увеличения количества механизмов и рабочих (в первую очередь за счет работ, не лежащих на критическом пути), введения дополнительных смен;</w:t>
      </w:r>
    </w:p>
    <w:p w:rsidR="00EA3344" w:rsidRPr="00DD7E8E" w:rsidRDefault="00EA3344" w:rsidP="00EA3344">
      <w:pPr>
        <w:widowControl w:val="0"/>
        <w:ind w:firstLine="709"/>
        <w:jc w:val="both"/>
        <w:rPr>
          <w:lang w:bidi="ru-RU"/>
        </w:rPr>
      </w:pPr>
    </w:p>
    <w:p w:rsidR="00EA3344" w:rsidRPr="00DD7E8E" w:rsidRDefault="00EA3344" w:rsidP="00EA3344">
      <w:pPr>
        <w:widowControl w:val="0"/>
        <w:ind w:firstLine="709"/>
        <w:jc w:val="center"/>
        <w:rPr>
          <w:noProof/>
        </w:rPr>
      </w:pPr>
      <w:r>
        <w:rPr>
          <w:noProof/>
        </w:rPr>
        <w:drawing>
          <wp:inline distT="0" distB="0" distL="0" distR="0">
            <wp:extent cx="3898900" cy="186309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98900" cy="1863090"/>
                    </a:xfrm>
                    <a:prstGeom prst="rect">
                      <a:avLst/>
                    </a:prstGeom>
                    <a:noFill/>
                    <a:ln>
                      <a:noFill/>
                    </a:ln>
                  </pic:spPr>
                </pic:pic>
              </a:graphicData>
            </a:graphic>
          </wp:inline>
        </w:drawing>
      </w:r>
    </w:p>
    <w:p w:rsidR="00EA3344" w:rsidRPr="00DD7E8E" w:rsidRDefault="00EA3344" w:rsidP="00EA3344">
      <w:pPr>
        <w:widowControl w:val="0"/>
        <w:ind w:firstLine="709"/>
        <w:jc w:val="center"/>
        <w:rPr>
          <w:noProof/>
        </w:rPr>
      </w:pPr>
    </w:p>
    <w:p w:rsidR="00EA3344" w:rsidRPr="00DD7E8E" w:rsidRDefault="00EA3344" w:rsidP="00EA3344">
      <w:pPr>
        <w:widowControl w:val="0"/>
        <w:ind w:firstLine="709"/>
        <w:jc w:val="center"/>
        <w:rPr>
          <w:lang w:bidi="ru-RU"/>
        </w:rPr>
      </w:pPr>
      <w:r w:rsidRPr="00DD7E8E">
        <w:rPr>
          <w:lang w:bidi="ru-RU"/>
        </w:rPr>
        <w:t>Рисунок 5.1 - Расчленение круга, обозначающего событие, при расчете параметров сетевого графика на сети</w:t>
      </w:r>
    </w:p>
    <w:p w:rsidR="00EA3344" w:rsidRPr="00DD7E8E" w:rsidRDefault="00EA3344" w:rsidP="00EA3344">
      <w:pPr>
        <w:widowControl w:val="0"/>
        <w:ind w:firstLine="709"/>
        <w:jc w:val="both"/>
        <w:rPr>
          <w:lang w:bidi="ru-RU"/>
        </w:rPr>
      </w:pPr>
    </w:p>
    <w:p w:rsidR="00EA3344" w:rsidRPr="00DD7E8E" w:rsidRDefault="00EA3344" w:rsidP="00EA3344">
      <w:pPr>
        <w:widowControl w:val="0"/>
        <w:numPr>
          <w:ilvl w:val="0"/>
          <w:numId w:val="7"/>
        </w:numPr>
        <w:ind w:left="0" w:firstLine="709"/>
        <w:jc w:val="both"/>
        <w:rPr>
          <w:bCs/>
          <w:lang w:bidi="ru-RU"/>
        </w:rPr>
      </w:pPr>
      <w:r w:rsidRPr="00DD7E8E">
        <w:rPr>
          <w:bCs/>
          <w:lang w:bidi="ru-RU"/>
        </w:rPr>
        <w:t>определяется возможность сокращения сроков работ в результате изменения технологии производства работ, применения более индустриальных конструкций и т. д.;</w:t>
      </w:r>
    </w:p>
    <w:p w:rsidR="00EA3344" w:rsidRPr="00DD7E8E" w:rsidRDefault="00EA3344" w:rsidP="00EA3344">
      <w:pPr>
        <w:widowControl w:val="0"/>
        <w:numPr>
          <w:ilvl w:val="0"/>
          <w:numId w:val="7"/>
        </w:numPr>
        <w:ind w:left="0" w:firstLine="709"/>
        <w:jc w:val="both"/>
        <w:rPr>
          <w:lang w:bidi="ru-RU"/>
        </w:rPr>
      </w:pPr>
      <w:r w:rsidRPr="00DD7E8E">
        <w:rPr>
          <w:lang w:bidi="ru-RU"/>
        </w:rPr>
        <w:t>уменьшая продолжительность критического пути, необходимо следить за работами, находящимися близко к критическим, так как они могут стать критическими.</w:t>
      </w:r>
    </w:p>
    <w:p w:rsidR="00EA3344" w:rsidRPr="00DD7E8E" w:rsidRDefault="00EA3344" w:rsidP="00EA3344">
      <w:pPr>
        <w:widowControl w:val="0"/>
        <w:ind w:firstLine="709"/>
        <w:jc w:val="both"/>
        <w:rPr>
          <w:lang w:bidi="ru-RU"/>
        </w:rPr>
      </w:pPr>
      <w:r w:rsidRPr="00DD7E8E">
        <w:rPr>
          <w:lang w:bidi="ru-RU"/>
        </w:rPr>
        <w:t>После выполнения указанных мероприятий вновь производится расчет сетевого графика, определяются резервы времени и критический путь.</w:t>
      </w:r>
    </w:p>
    <w:p w:rsidR="00EA3344" w:rsidRPr="00DD7E8E" w:rsidRDefault="00EA3344" w:rsidP="00EA3344">
      <w:pPr>
        <w:widowControl w:val="0"/>
        <w:ind w:firstLine="709"/>
        <w:jc w:val="both"/>
        <w:rPr>
          <w:lang w:bidi="ru-RU"/>
        </w:rPr>
      </w:pPr>
      <w:r w:rsidRPr="00DD7E8E">
        <w:rPr>
          <w:lang w:bidi="ru-RU"/>
        </w:rPr>
        <w:t>Оптимизация сетевых графиков может производиться также по ресурсам, т. е. производится пересчет по наличию механизмов, конструкций, материалов, рабочих</w:t>
      </w:r>
      <w:r>
        <w:rPr>
          <w:lang w:bidi="ru-RU"/>
        </w:rPr>
        <w:t xml:space="preserve">  и т.д.</w:t>
      </w:r>
    </w:p>
    <w:p w:rsidR="00EA3344" w:rsidRDefault="00EA3344" w:rsidP="00EA3344">
      <w:pPr>
        <w:widowControl w:val="0"/>
        <w:ind w:firstLine="709"/>
        <w:jc w:val="center"/>
        <w:rPr>
          <w:lang w:bidi="ru-RU"/>
        </w:rPr>
      </w:pPr>
    </w:p>
    <w:p w:rsidR="00EA3344" w:rsidRPr="00DD7E8E" w:rsidRDefault="00EA3344" w:rsidP="00EA3344">
      <w:pPr>
        <w:widowControl w:val="0"/>
        <w:ind w:firstLine="709"/>
        <w:jc w:val="center"/>
        <w:rPr>
          <w:lang w:bidi="ru-RU"/>
        </w:rPr>
      </w:pPr>
    </w:p>
    <w:p w:rsidR="00EA3344" w:rsidRPr="00DD7E8E" w:rsidRDefault="00EA3344" w:rsidP="00EA3344">
      <w:pPr>
        <w:widowControl w:val="0"/>
        <w:ind w:firstLine="709"/>
      </w:pPr>
      <w:r>
        <w:rPr>
          <w:b/>
          <w:bCs/>
        </w:rPr>
        <w:t>7</w:t>
      </w:r>
      <w:r w:rsidRPr="00DD7E8E">
        <w:rPr>
          <w:b/>
          <w:bCs/>
        </w:rPr>
        <w:t>.2  Модель дуга-работа</w:t>
      </w:r>
    </w:p>
    <w:p w:rsidR="00EA3344" w:rsidRPr="00DD7E8E" w:rsidRDefault="00EA3344" w:rsidP="00EA3344">
      <w:pPr>
        <w:ind w:firstLine="709"/>
        <w:jc w:val="both"/>
      </w:pPr>
    </w:p>
    <w:p w:rsidR="00EA3344" w:rsidRPr="00DD7E8E" w:rsidRDefault="00EA3344" w:rsidP="00EA3344">
      <w:pPr>
        <w:ind w:firstLine="709"/>
        <w:jc w:val="both"/>
      </w:pPr>
      <w:r w:rsidRPr="00DD7E8E">
        <w:lastRenderedPageBreak/>
        <w:t>Сетевой график проекта раскрывает внутренние связи проекта, служит основой для календарного планирования работ и использования оборудования, облегчает взаимодействие менеджеров и исполнителей. </w:t>
      </w:r>
    </w:p>
    <w:p w:rsidR="00EA3344" w:rsidRPr="00DD7E8E" w:rsidRDefault="00EA3344" w:rsidP="00EA3344">
      <w:pPr>
        <w:ind w:firstLine="709"/>
        <w:jc w:val="both"/>
      </w:pPr>
      <w:r w:rsidRPr="00DD7E8E">
        <w:t xml:space="preserve">Сетевая модель отображает взаимосвязи между операциями (работами, задачами) и порядок их выполнения (отношение упорядочения или следования). Для представления работы используется стрелка (ориентированная дуга), направление которой соответствует процессу реализации проекта во времени. Отношение упорядочения между операциями задается с помощью событий. </w:t>
      </w:r>
    </w:p>
    <w:p w:rsidR="00EA3344" w:rsidRPr="00DD7E8E" w:rsidRDefault="00EA3344" w:rsidP="00EA3344">
      <w:pPr>
        <w:ind w:firstLine="709"/>
        <w:jc w:val="both"/>
      </w:pPr>
      <w:r w:rsidRPr="00DD7E8E">
        <w:rPr>
          <w:bCs/>
        </w:rPr>
        <w:t xml:space="preserve">Событие </w:t>
      </w:r>
      <w:r w:rsidRPr="00DD7E8E">
        <w:t>определяется как момент времени, когда завершаются одни работы и начинаются другие</w:t>
      </w:r>
      <w:r w:rsidRPr="00DD7E8E">
        <w:rPr>
          <w:bCs/>
        </w:rPr>
        <w:t>.</w:t>
      </w:r>
      <w:r w:rsidRPr="00DD7E8E">
        <w:t xml:space="preserve"> Начальная и конечная точки любой работы описываются парой событий, которые называют начальным событием и конечным событием. Работы, выходящие из некоторого события, не могут начаться, пока не будут завершены все работы, входящие в это событие. По принятой терминологии каждая работа (операция) представляется ориентированной дугой (стрелкой), а каждое событие - узлом (круг</w:t>
      </w:r>
      <w:r>
        <w:t>ом</w:t>
      </w:r>
      <w:r w:rsidRPr="00DD7E8E">
        <w:t>). </w:t>
      </w:r>
    </w:p>
    <w:p w:rsidR="00EA3344" w:rsidRPr="00DD7E8E" w:rsidRDefault="00EA3344" w:rsidP="00EA3344">
      <w:pPr>
        <w:ind w:firstLine="709"/>
        <w:jc w:val="both"/>
      </w:pPr>
      <w:r w:rsidRPr="00DD7E8E">
        <w:t xml:space="preserve">Работа – это любой процесс или действие, требующее затрат времени и ресурсов, или только времени. Как показано на рисунке 5.2 работы обозначаются стрелками и нумеруются </w:t>
      </w:r>
      <w:r w:rsidRPr="00DD7E8E">
        <w:rPr>
          <w:lang w:val="en-US"/>
        </w:rPr>
        <w:t>A</w:t>
      </w:r>
      <w:r w:rsidRPr="00DD7E8E">
        <w:t xml:space="preserve">, </w:t>
      </w:r>
      <w:r w:rsidRPr="00DD7E8E">
        <w:rPr>
          <w:lang w:val="en-US"/>
        </w:rPr>
        <w:t>B</w:t>
      </w:r>
      <w:r w:rsidRPr="00DD7E8E">
        <w:t xml:space="preserve">, </w:t>
      </w:r>
      <w:r w:rsidRPr="00DD7E8E">
        <w:rPr>
          <w:lang w:val="en-US"/>
        </w:rPr>
        <w:t>C</w:t>
      </w:r>
      <w:r w:rsidRPr="00DD7E8E">
        <w:t xml:space="preserve"> …. ,  или </w:t>
      </w:r>
      <w:r w:rsidRPr="00DD7E8E">
        <w:rPr>
          <w:lang w:val="en-US"/>
        </w:rPr>
        <w:t>t</w:t>
      </w:r>
      <w:r w:rsidRPr="00DD7E8E">
        <w:rPr>
          <w:vertAlign w:val="subscript"/>
          <w:lang w:val="en-US"/>
        </w:rPr>
        <w:t>ij</w:t>
      </w:r>
      <w:r w:rsidRPr="00DD7E8E">
        <w:rPr>
          <w:lang w:val="kk-KZ"/>
        </w:rPr>
        <w:t xml:space="preserve">. Поэтому записи </w:t>
      </w:r>
      <w:r w:rsidRPr="00DD7E8E">
        <w:rPr>
          <w:lang w:val="en-US"/>
        </w:rPr>
        <w:t>t</w:t>
      </w:r>
      <w:r w:rsidRPr="00DD7E8E">
        <w:rPr>
          <w:vertAlign w:val="subscript"/>
        </w:rPr>
        <w:t>1-3</w:t>
      </w:r>
      <w:r w:rsidRPr="00DD7E8E">
        <w:t xml:space="preserve"> или  А,  </w:t>
      </w:r>
      <w:r w:rsidRPr="00DD7E8E">
        <w:rPr>
          <w:lang w:val="en-US"/>
        </w:rPr>
        <w:t>t</w:t>
      </w:r>
      <w:r w:rsidRPr="00DD7E8E">
        <w:rPr>
          <w:vertAlign w:val="subscript"/>
        </w:rPr>
        <w:t>2-3</w:t>
      </w:r>
      <w:r w:rsidRPr="00DD7E8E">
        <w:t xml:space="preserve"> или </w:t>
      </w:r>
      <w:r w:rsidRPr="00DD7E8E">
        <w:rPr>
          <w:lang w:val="en-US"/>
        </w:rPr>
        <w:t>B</w:t>
      </w:r>
      <w:r w:rsidRPr="00DD7E8E">
        <w:t xml:space="preserve"> следует понимать как одно и тоже. При построении сетевой модели в программе </w:t>
      </w:r>
      <w:r w:rsidRPr="00DD7E8E">
        <w:rPr>
          <w:lang w:val="en-US"/>
        </w:rPr>
        <w:t>MS</w:t>
      </w:r>
      <w:r w:rsidRPr="00DD7E8E">
        <w:t xml:space="preserve"> </w:t>
      </w:r>
      <w:r w:rsidRPr="00DD7E8E">
        <w:rPr>
          <w:lang w:val="en-US"/>
        </w:rPr>
        <w:t>Project</w:t>
      </w:r>
      <w:r w:rsidRPr="00DD7E8E">
        <w:t xml:space="preserve">, лучше пользоваться первыми обозначениями, а при расчете резервов времени – вторыми. </w:t>
      </w:r>
    </w:p>
    <w:p w:rsidR="00EA3344" w:rsidRPr="00DD7E8E" w:rsidRDefault="00EA3344" w:rsidP="00EA3344">
      <w:pPr>
        <w:ind w:firstLine="709"/>
        <w:jc w:val="both"/>
      </w:pPr>
      <w:r w:rsidRPr="00DD7E8E">
        <w:t xml:space="preserve">Работы бывают трех видов: </w:t>
      </w:r>
    </w:p>
    <w:p w:rsidR="00EA3344" w:rsidRPr="00DD7E8E" w:rsidRDefault="00EA3344" w:rsidP="00EA3344">
      <w:pPr>
        <w:numPr>
          <w:ilvl w:val="0"/>
          <w:numId w:val="8"/>
        </w:numPr>
        <w:ind w:hanging="720"/>
        <w:jc w:val="both"/>
      </w:pPr>
      <w:r w:rsidRPr="00DD7E8E">
        <w:t>работа  действия  –  требует затрат ресурсов и времени;</w:t>
      </w:r>
    </w:p>
    <w:p w:rsidR="00EA3344" w:rsidRPr="00DD7E8E" w:rsidRDefault="00EA3344" w:rsidP="00EA3344">
      <w:pPr>
        <w:numPr>
          <w:ilvl w:val="0"/>
          <w:numId w:val="8"/>
        </w:numPr>
        <w:ind w:hanging="720"/>
        <w:jc w:val="both"/>
      </w:pPr>
      <w:r w:rsidRPr="00DD7E8E">
        <w:t>работа   ожидания  –  требует затрат только времени;</w:t>
      </w:r>
    </w:p>
    <w:p w:rsidR="00EA3344" w:rsidRPr="00DD7E8E" w:rsidRDefault="00EA3344" w:rsidP="00EA3344">
      <w:pPr>
        <w:numPr>
          <w:ilvl w:val="0"/>
          <w:numId w:val="8"/>
        </w:numPr>
        <w:ind w:left="0" w:firstLine="709"/>
        <w:jc w:val="both"/>
      </w:pPr>
      <w:r w:rsidRPr="00DD7E8E">
        <w:t>фиктивная работа – это логическая связь (организационная или технологическая) между работами, которая не требует затрат ни ресурсов, ни времени. На сетевых графиках она показывается пунктирной линией как на рисунках 5.3(б)</w:t>
      </w:r>
      <w:r>
        <w:t xml:space="preserve">, </w:t>
      </w:r>
      <w:r w:rsidRPr="00DD7E8E">
        <w:t xml:space="preserve"> 5.4</w:t>
      </w:r>
      <w:r>
        <w:t xml:space="preserve"> - </w:t>
      </w:r>
      <w:r w:rsidRPr="00DD7E8E">
        <w:t xml:space="preserve"> 5.</w:t>
      </w:r>
      <w:r>
        <w:t>7</w:t>
      </w:r>
      <w:r w:rsidRPr="00DD7E8E">
        <w:t>.</w:t>
      </w:r>
    </w:p>
    <w:p w:rsidR="00EA3344" w:rsidRPr="00DD7E8E" w:rsidRDefault="00EA3344" w:rsidP="00EA3344">
      <w:pPr>
        <w:ind w:firstLine="709"/>
        <w:jc w:val="both"/>
      </w:pPr>
      <w:r w:rsidRPr="00DD7E8E">
        <w:t xml:space="preserve">Событие – это момент (результат) выполнения одной или нескольких работ, что является необходимым условием для начала выполнения последующих работ. На графике события обозначаются кружками и классифицируются следующим образом: </w:t>
      </w:r>
    </w:p>
    <w:p w:rsidR="00EA3344" w:rsidRPr="00DD7E8E" w:rsidRDefault="00EA3344" w:rsidP="00EA3344">
      <w:pPr>
        <w:numPr>
          <w:ilvl w:val="0"/>
          <w:numId w:val="9"/>
        </w:numPr>
        <w:tabs>
          <w:tab w:val="left" w:pos="1418"/>
        </w:tabs>
        <w:ind w:left="2127" w:hanging="1418"/>
        <w:jc w:val="both"/>
      </w:pPr>
      <w:r w:rsidRPr="00DD7E8E">
        <w:t>начальное и конечное, на графике их может быть только по одному;</w:t>
      </w:r>
    </w:p>
    <w:p w:rsidR="00EA3344" w:rsidRPr="00DD7E8E" w:rsidRDefault="00EA3344" w:rsidP="00EA3344">
      <w:pPr>
        <w:numPr>
          <w:ilvl w:val="0"/>
          <w:numId w:val="9"/>
        </w:numPr>
        <w:tabs>
          <w:tab w:val="left" w:pos="1418"/>
        </w:tabs>
        <w:ind w:left="0" w:firstLine="709"/>
        <w:jc w:val="both"/>
      </w:pPr>
      <w:r w:rsidRPr="00DD7E8E">
        <w:t>простые и сложные, например, событие 3 на рисунке 5.3(б) – сложное, т.к. в него входят (выходят) несколько работ;</w:t>
      </w:r>
    </w:p>
    <w:p w:rsidR="00EA3344" w:rsidRPr="00DD7E8E" w:rsidRDefault="00EA3344" w:rsidP="00EA3344">
      <w:pPr>
        <w:numPr>
          <w:ilvl w:val="0"/>
          <w:numId w:val="9"/>
        </w:numPr>
        <w:tabs>
          <w:tab w:val="left" w:pos="1418"/>
        </w:tabs>
        <w:ind w:left="0" w:firstLine="709"/>
        <w:jc w:val="both"/>
      </w:pPr>
      <w:r w:rsidRPr="00DD7E8E">
        <w:t>предшествующие и последующие.</w:t>
      </w:r>
    </w:p>
    <w:p w:rsidR="00EA3344" w:rsidRPr="00DD7E8E" w:rsidRDefault="00EA3344" w:rsidP="00EA3344">
      <w:pPr>
        <w:ind w:firstLine="709"/>
        <w:jc w:val="both"/>
      </w:pPr>
    </w:p>
    <w:p w:rsidR="00EA3344" w:rsidRPr="00DD7E8E" w:rsidRDefault="00EA3344" w:rsidP="00EA3344">
      <w:pPr>
        <w:ind w:firstLine="709"/>
        <w:jc w:val="both"/>
      </w:pPr>
    </w:p>
    <w:p w:rsidR="00EA3344" w:rsidRPr="00DD7E8E" w:rsidRDefault="00EA3344" w:rsidP="00EA3344">
      <w:pPr>
        <w:pStyle w:val="a9"/>
        <w:spacing w:before="0" w:beforeAutospacing="0" w:after="0" w:afterAutospacing="0"/>
        <w:ind w:firstLine="709"/>
        <w:jc w:val="center"/>
      </w:pPr>
      <w:r>
        <w:rPr>
          <w:noProof/>
        </w:rPr>
        <w:drawing>
          <wp:inline distT="0" distB="0" distL="0" distR="0">
            <wp:extent cx="4218305" cy="156146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18305" cy="1561465"/>
                    </a:xfrm>
                    <a:prstGeom prst="rect">
                      <a:avLst/>
                    </a:prstGeom>
                    <a:noFill/>
                    <a:ln>
                      <a:noFill/>
                    </a:ln>
                  </pic:spPr>
                </pic:pic>
              </a:graphicData>
            </a:graphic>
          </wp:inline>
        </w:drawing>
      </w:r>
    </w:p>
    <w:p w:rsidR="00EA3344" w:rsidRPr="00DD7E8E" w:rsidRDefault="00EA3344" w:rsidP="00EA3344">
      <w:pPr>
        <w:ind w:firstLine="709"/>
        <w:jc w:val="center"/>
      </w:pPr>
      <w:r w:rsidRPr="00DD7E8E">
        <w:t>Рис</w:t>
      </w:r>
      <w:r w:rsidRPr="00DD7E8E">
        <w:rPr>
          <w:lang w:val="kk-KZ"/>
        </w:rPr>
        <w:t>унок 5.2 – Работа – дуга, событие узел</w:t>
      </w:r>
    </w:p>
    <w:p w:rsidR="00EA3344" w:rsidRPr="00DD7E8E" w:rsidRDefault="00EA3344" w:rsidP="00EA3344">
      <w:pPr>
        <w:ind w:firstLine="709"/>
        <w:jc w:val="center"/>
      </w:pPr>
    </w:p>
    <w:p w:rsidR="00EA3344" w:rsidRPr="00DD7E8E" w:rsidRDefault="00EA3344" w:rsidP="00EA3344">
      <w:pPr>
        <w:ind w:firstLine="709"/>
        <w:jc w:val="both"/>
      </w:pPr>
      <w:r w:rsidRPr="00DD7E8E">
        <w:t xml:space="preserve">На рисунке 5.2 (а) приведен пример графического изображения работы </w:t>
      </w:r>
      <w:r w:rsidRPr="00DD7E8E">
        <w:rPr>
          <w:lang w:val="en-US"/>
        </w:rPr>
        <w:t>A</w:t>
      </w:r>
      <w:r w:rsidRPr="00DD7E8E">
        <w:t xml:space="preserve"> с начальным событием i и конечным j. На рисунке 5.2 (б) показан другой пример, из которого видно, что для возможности начала работы </w:t>
      </w:r>
      <w:r w:rsidRPr="00DD7E8E">
        <w:rPr>
          <w:lang w:val="en-US"/>
        </w:rPr>
        <w:t>C</w:t>
      </w:r>
      <w:r w:rsidRPr="00DD7E8E">
        <w:t xml:space="preserve"> требуется завершение работ </w:t>
      </w:r>
      <w:r w:rsidRPr="00DD7E8E">
        <w:rPr>
          <w:lang w:val="en-US"/>
        </w:rPr>
        <w:t>A</w:t>
      </w:r>
      <w:r w:rsidRPr="00DD7E8E">
        <w:t xml:space="preserve"> и </w:t>
      </w:r>
      <w:r w:rsidRPr="00DD7E8E">
        <w:rPr>
          <w:lang w:val="en-US"/>
        </w:rPr>
        <w:t>B</w:t>
      </w:r>
      <w:r w:rsidRPr="00DD7E8E">
        <w:t>.  Протекание работ во времени задается путем нумерации событий, причем номер начального события всегда меньше номера конечного. </w:t>
      </w:r>
    </w:p>
    <w:p w:rsidR="00EA3344" w:rsidRPr="00DD7E8E" w:rsidRDefault="00EA3344" w:rsidP="00EA3344">
      <w:pPr>
        <w:ind w:firstLine="709"/>
        <w:jc w:val="both"/>
      </w:pPr>
    </w:p>
    <w:p w:rsidR="00EA3344" w:rsidRPr="00DD7E8E" w:rsidRDefault="00EA3344" w:rsidP="00EA3344">
      <w:pPr>
        <w:ind w:firstLine="709"/>
        <w:jc w:val="both"/>
      </w:pPr>
      <w:r w:rsidRPr="00DD7E8E">
        <w:t xml:space="preserve"> Приведем правила построения сетевой модели.  </w:t>
      </w:r>
    </w:p>
    <w:p w:rsidR="00EA3344" w:rsidRPr="00DD7E8E" w:rsidRDefault="00EA3344" w:rsidP="00EA3344">
      <w:pPr>
        <w:ind w:firstLine="709"/>
        <w:jc w:val="both"/>
      </w:pPr>
      <w:r w:rsidRPr="00DD7E8E">
        <w:rPr>
          <w:bCs/>
        </w:rPr>
        <w:lastRenderedPageBreak/>
        <w:t xml:space="preserve"> ПРАВИЛО 1.</w:t>
      </w:r>
      <w:r w:rsidRPr="00DD7E8E">
        <w:t xml:space="preserve"> Каждая операция в сети представляется одной дугой (стрелкой).</w:t>
      </w:r>
    </w:p>
    <w:p w:rsidR="00EA3344" w:rsidRPr="00DD7E8E" w:rsidRDefault="00EA3344" w:rsidP="00EA3344">
      <w:pPr>
        <w:ind w:firstLine="709"/>
        <w:jc w:val="both"/>
      </w:pPr>
      <w:r w:rsidRPr="00DD7E8E">
        <w:rPr>
          <w:bCs/>
        </w:rPr>
        <w:t xml:space="preserve">ПРАВИЛО 2. </w:t>
      </w:r>
      <w:r w:rsidRPr="00DD7E8E">
        <w:t>Ни одна пара работ не должна определяться одинаковыми начальным и конечным событиями. </w:t>
      </w:r>
    </w:p>
    <w:p w:rsidR="00EA3344" w:rsidRPr="00DD7E8E" w:rsidRDefault="00EA3344" w:rsidP="00EA3344">
      <w:pPr>
        <w:ind w:firstLine="709"/>
        <w:jc w:val="both"/>
      </w:pPr>
      <w:r w:rsidRPr="00DD7E8E">
        <w:t>Возможность неоднозначного определения работ через события появляется в случае, когда две или большее число работ допустимо выполнять одновременно. Чтобы исключить такую ситуацию вводится фиктивная операция.</w:t>
      </w:r>
    </w:p>
    <w:p w:rsidR="00EA3344" w:rsidRPr="00DD7E8E" w:rsidRDefault="00EA3344" w:rsidP="00EA3344">
      <w:pPr>
        <w:ind w:firstLine="709"/>
        <w:jc w:val="both"/>
      </w:pPr>
      <w:r w:rsidRPr="00DD7E8E">
        <w:t>Фиктивные работы позволяют также правильно отображать логические связи, которые без их помощи нельзя задать на сети. Предположим, что в некотором проекте работы A и B должны непосредственно предшествовать C, а работы Е, непосредственно предшествует только В. На рисунке 5.3 (а) эти условия отражены неверно, так как, хотя упорядочения между А, В и С показаны правильно, из этого фрагмента следует, что работы Е должны непосредственно предшествовать обе работы А и В. Правильное представление указанных условий дает фрагмент (б), в котором используется фиктивная операция D.</w:t>
      </w:r>
    </w:p>
    <w:p w:rsidR="00EA3344" w:rsidRPr="00DD7E8E" w:rsidRDefault="00EA3344" w:rsidP="00EA3344">
      <w:pPr>
        <w:ind w:firstLine="709"/>
        <w:jc w:val="both"/>
      </w:pPr>
      <w:r w:rsidRPr="00DD7E8E">
        <w:t xml:space="preserve"> В сетевых моделях  работа – узел, в частности в программе </w:t>
      </w:r>
      <w:r w:rsidRPr="00DD7E8E">
        <w:rPr>
          <w:lang w:val="en-US"/>
        </w:rPr>
        <w:t>MS</w:t>
      </w:r>
      <w:r w:rsidRPr="00DD7E8E">
        <w:t xml:space="preserve"> </w:t>
      </w:r>
      <w:r w:rsidRPr="00DD7E8E">
        <w:rPr>
          <w:lang w:val="en-US"/>
        </w:rPr>
        <w:t>Project</w:t>
      </w:r>
      <w:r w:rsidRPr="00DD7E8E">
        <w:t>, эти работы не показываются, но через них увязываются предшествующие и последующие работы, и таким образом исключаются «тупиковые пути».</w:t>
      </w:r>
    </w:p>
    <w:p w:rsidR="00EA3344" w:rsidRPr="00DD7E8E" w:rsidRDefault="00EA3344" w:rsidP="00EA3344">
      <w:pPr>
        <w:ind w:firstLine="709"/>
        <w:jc w:val="both"/>
      </w:pPr>
      <w:r w:rsidRPr="00DD7E8E">
        <w:t xml:space="preserve">         </w:t>
      </w:r>
    </w:p>
    <w:p w:rsidR="00EA3344" w:rsidRPr="00DD7E8E" w:rsidRDefault="00EA3344" w:rsidP="00EA3344">
      <w:pPr>
        <w:ind w:firstLine="709"/>
        <w:jc w:val="both"/>
      </w:pPr>
    </w:p>
    <w:p w:rsidR="00EA3344" w:rsidRPr="00DD7E8E" w:rsidRDefault="00EA3344" w:rsidP="00EA3344">
      <w:pPr>
        <w:pStyle w:val="a9"/>
        <w:spacing w:before="0" w:beforeAutospacing="0" w:after="0" w:afterAutospacing="0"/>
        <w:ind w:firstLine="709"/>
        <w:jc w:val="center"/>
      </w:pPr>
      <w:r>
        <w:rPr>
          <w:noProof/>
        </w:rPr>
        <w:drawing>
          <wp:inline distT="0" distB="0" distL="0" distR="0">
            <wp:extent cx="3787140" cy="15875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87140" cy="1587500"/>
                    </a:xfrm>
                    <a:prstGeom prst="rect">
                      <a:avLst/>
                    </a:prstGeom>
                    <a:noFill/>
                    <a:ln>
                      <a:noFill/>
                    </a:ln>
                  </pic:spPr>
                </pic:pic>
              </a:graphicData>
            </a:graphic>
          </wp:inline>
        </w:drawing>
      </w:r>
    </w:p>
    <w:p w:rsidR="00EA3344" w:rsidRPr="00DD7E8E" w:rsidRDefault="00EA3344" w:rsidP="00EA3344">
      <w:pPr>
        <w:ind w:firstLine="709"/>
        <w:jc w:val="center"/>
      </w:pPr>
      <w:r w:rsidRPr="00DD7E8E">
        <w:t> </w:t>
      </w:r>
    </w:p>
    <w:p w:rsidR="00EA3344" w:rsidRPr="00DD7E8E" w:rsidRDefault="00EA3344" w:rsidP="00EA3344">
      <w:pPr>
        <w:ind w:firstLine="709"/>
        <w:jc w:val="center"/>
      </w:pPr>
      <w:r w:rsidRPr="00DD7E8E">
        <w:t xml:space="preserve">Рисунок 5.3 - Использование фиктивной работы </w:t>
      </w:r>
      <w:r w:rsidRPr="00DD7E8E">
        <w:rPr>
          <w:lang w:val="en-US"/>
        </w:rPr>
        <w:t>D</w:t>
      </w:r>
    </w:p>
    <w:p w:rsidR="00EA3344" w:rsidRPr="00DD7E8E" w:rsidRDefault="00EA3344" w:rsidP="00EA3344">
      <w:pPr>
        <w:ind w:firstLine="709"/>
        <w:jc w:val="both"/>
      </w:pPr>
      <w:r w:rsidRPr="00DD7E8E">
        <w:t> </w:t>
      </w:r>
    </w:p>
    <w:p w:rsidR="00EA3344" w:rsidRPr="00DD7E8E" w:rsidRDefault="00EA3344" w:rsidP="00EA3344">
      <w:pPr>
        <w:ind w:firstLine="709"/>
        <w:jc w:val="both"/>
      </w:pPr>
      <w:r w:rsidRPr="00DD7E8E">
        <w:rPr>
          <w:bCs/>
        </w:rPr>
        <w:t>ПРАВИЛО 3</w:t>
      </w:r>
      <w:r w:rsidRPr="00DD7E8E">
        <w:t>. При включении каждой работы в сетевую модель для обеспечения правильного упорядочения необходимо дать ответы на следующие вопросы. </w:t>
      </w:r>
    </w:p>
    <w:p w:rsidR="00EA3344" w:rsidRPr="00DD7E8E" w:rsidRDefault="00EA3344" w:rsidP="00EA3344">
      <w:pPr>
        <w:ind w:firstLine="709"/>
        <w:jc w:val="both"/>
      </w:pPr>
      <w:r w:rsidRPr="00DD7E8E">
        <w:t>а) Какие работы необходимо завершить непосредственно перед началом рассматриваемой работы?</w:t>
      </w:r>
    </w:p>
    <w:p w:rsidR="00EA3344" w:rsidRPr="00DD7E8E" w:rsidRDefault="00EA3344" w:rsidP="00EA3344">
      <w:pPr>
        <w:ind w:firstLine="709"/>
        <w:jc w:val="both"/>
      </w:pPr>
      <w:r w:rsidRPr="00DD7E8E">
        <w:t>б) Какие работы должны непосредственно следовать после завершения данной работы?</w:t>
      </w:r>
    </w:p>
    <w:p w:rsidR="00EA3344" w:rsidRPr="00DD7E8E" w:rsidRDefault="00EA3344" w:rsidP="00EA3344">
      <w:pPr>
        <w:ind w:firstLine="709"/>
        <w:jc w:val="both"/>
      </w:pPr>
      <w:r w:rsidRPr="00DD7E8E">
        <w:t>в) Какие работы могут выполняться одновременно с рассматриваемой? </w:t>
      </w:r>
    </w:p>
    <w:p w:rsidR="00EA3344" w:rsidRPr="00DD7E8E" w:rsidRDefault="00EA3344" w:rsidP="00EA3344">
      <w:pPr>
        <w:ind w:firstLine="709"/>
        <w:jc w:val="both"/>
      </w:pPr>
      <w:r w:rsidRPr="00DD7E8E">
        <w:rPr>
          <w:bCs/>
        </w:rPr>
        <w:t>ПРИМЕР 1:</w:t>
      </w:r>
    </w:p>
    <w:p w:rsidR="00EA3344" w:rsidRPr="00DD7E8E" w:rsidRDefault="00EA3344" w:rsidP="00EA3344">
      <w:pPr>
        <w:ind w:firstLine="709"/>
        <w:jc w:val="both"/>
      </w:pPr>
      <w:r w:rsidRPr="00DD7E8E">
        <w:t>Постройте сетевую модель, включающую работы A, B, C ,..., L, которая отображает следующие отношения упорядочения. </w:t>
      </w:r>
    </w:p>
    <w:p w:rsidR="00EA3344" w:rsidRPr="00DD7E8E" w:rsidRDefault="00EA3344" w:rsidP="00EA3344">
      <w:pPr>
        <w:ind w:firstLine="709"/>
        <w:jc w:val="both"/>
      </w:pPr>
      <w:r w:rsidRPr="00DD7E8E">
        <w:t>1) А, В и С - исходные работы проекта, которые можно начинать одновременно.</w:t>
      </w:r>
    </w:p>
    <w:p w:rsidR="00EA3344" w:rsidRPr="00DD7E8E" w:rsidRDefault="00EA3344" w:rsidP="00EA3344">
      <w:pPr>
        <w:ind w:firstLine="709"/>
        <w:jc w:val="both"/>
      </w:pPr>
      <w:r w:rsidRPr="00DD7E8E">
        <w:t>2) А и В   предшествуют D.</w:t>
      </w:r>
    </w:p>
    <w:p w:rsidR="00EA3344" w:rsidRPr="00DD7E8E" w:rsidRDefault="00EA3344" w:rsidP="00EA3344">
      <w:pPr>
        <w:ind w:firstLine="709"/>
        <w:jc w:val="both"/>
      </w:pPr>
      <w:r w:rsidRPr="00DD7E8E">
        <w:t>3) B   предшествует E, F и H.</w:t>
      </w:r>
    </w:p>
    <w:p w:rsidR="00EA3344" w:rsidRPr="00DD7E8E" w:rsidRDefault="00EA3344" w:rsidP="00EA3344">
      <w:pPr>
        <w:ind w:firstLine="709"/>
        <w:jc w:val="both"/>
      </w:pPr>
      <w:r w:rsidRPr="00DD7E8E">
        <w:t>4) F и C    предшествуют G.</w:t>
      </w:r>
    </w:p>
    <w:p w:rsidR="00EA3344" w:rsidRPr="00DD7E8E" w:rsidRDefault="00EA3344" w:rsidP="00EA3344">
      <w:pPr>
        <w:ind w:firstLine="709"/>
        <w:jc w:val="both"/>
      </w:pPr>
      <w:r w:rsidRPr="00DD7E8E">
        <w:t>5) E и H    предшествуют I и J.</w:t>
      </w:r>
    </w:p>
    <w:p w:rsidR="00EA3344" w:rsidRPr="00DD7E8E" w:rsidRDefault="00EA3344" w:rsidP="00EA3344">
      <w:pPr>
        <w:ind w:firstLine="709"/>
        <w:jc w:val="both"/>
      </w:pPr>
      <w:r w:rsidRPr="00DD7E8E">
        <w:t>6) C, D, F и J   предшествуют K.</w:t>
      </w:r>
    </w:p>
    <w:p w:rsidR="00EA3344" w:rsidRPr="00DD7E8E" w:rsidRDefault="00EA3344" w:rsidP="00EA3344">
      <w:pPr>
        <w:ind w:firstLine="709"/>
        <w:jc w:val="both"/>
      </w:pPr>
      <w:r w:rsidRPr="00DD7E8E">
        <w:t>7) K   предшествует L.</w:t>
      </w:r>
    </w:p>
    <w:p w:rsidR="00EA3344" w:rsidRPr="00DD7E8E" w:rsidRDefault="00EA3344" w:rsidP="00EA3344">
      <w:pPr>
        <w:ind w:firstLine="709"/>
        <w:jc w:val="both"/>
      </w:pPr>
      <w:r w:rsidRPr="00DD7E8E">
        <w:t>8) I, G и L  -  завершающие работы проекта. </w:t>
      </w:r>
    </w:p>
    <w:p w:rsidR="00EA3344" w:rsidRDefault="00EA3344" w:rsidP="00EA3344">
      <w:pPr>
        <w:ind w:firstLine="709"/>
        <w:jc w:val="both"/>
      </w:pPr>
      <w:r w:rsidRPr="00DD7E8E">
        <w:t>Сеть, соответствующая этим отношениям упорядочения, приведена на рисунке  5.4.</w:t>
      </w:r>
    </w:p>
    <w:p w:rsidR="00EA3344" w:rsidRPr="00DD7E8E" w:rsidRDefault="00EA3344" w:rsidP="00EA3344">
      <w:pPr>
        <w:ind w:firstLine="709"/>
        <w:jc w:val="both"/>
      </w:pPr>
    </w:p>
    <w:p w:rsidR="00EA3344" w:rsidRPr="000641CA" w:rsidRDefault="00EA3344" w:rsidP="00EA3344">
      <w:pPr>
        <w:pStyle w:val="a9"/>
        <w:spacing w:before="0" w:beforeAutospacing="0" w:after="0" w:afterAutospacing="0"/>
        <w:ind w:firstLine="709"/>
        <w:jc w:val="center"/>
        <w:rPr>
          <w:sz w:val="28"/>
          <w:szCs w:val="28"/>
        </w:rPr>
      </w:pPr>
      <w:r>
        <w:rPr>
          <w:noProof/>
          <w:sz w:val="28"/>
          <w:szCs w:val="28"/>
        </w:rPr>
        <w:lastRenderedPageBreak/>
        <w:drawing>
          <wp:inline distT="0" distB="0" distL="0" distR="0">
            <wp:extent cx="3648710" cy="17081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48710" cy="1708150"/>
                    </a:xfrm>
                    <a:prstGeom prst="rect">
                      <a:avLst/>
                    </a:prstGeom>
                    <a:noFill/>
                    <a:ln>
                      <a:noFill/>
                    </a:ln>
                  </pic:spPr>
                </pic:pic>
              </a:graphicData>
            </a:graphic>
          </wp:inline>
        </w:drawing>
      </w:r>
    </w:p>
    <w:p w:rsidR="00EA3344" w:rsidRPr="00DD7E8E" w:rsidRDefault="00EA3344" w:rsidP="00EA3344">
      <w:pPr>
        <w:ind w:firstLine="709"/>
        <w:jc w:val="center"/>
      </w:pPr>
      <w:r w:rsidRPr="00DD7E8E">
        <w:t>Рисунок  5.4 -  Сетевой график правило  3</w:t>
      </w:r>
    </w:p>
    <w:p w:rsidR="00EA3344" w:rsidRPr="00DD7E8E" w:rsidRDefault="00EA3344" w:rsidP="00EA3344">
      <w:pPr>
        <w:ind w:firstLine="709"/>
        <w:jc w:val="center"/>
      </w:pPr>
    </w:p>
    <w:p w:rsidR="00EA3344" w:rsidRPr="00DD7E8E" w:rsidRDefault="00EA3344" w:rsidP="00EA3344">
      <w:pPr>
        <w:ind w:firstLine="709"/>
      </w:pPr>
      <w:r w:rsidRPr="00DD7E8E">
        <w:t xml:space="preserve">  Фиктивные работы </w:t>
      </w:r>
      <w:r>
        <w:rPr>
          <w:noProof/>
        </w:rPr>
        <w:drawing>
          <wp:inline distT="0" distB="0" distL="0" distR="0">
            <wp:extent cx="267335" cy="16383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335" cy="163830"/>
                    </a:xfrm>
                    <a:prstGeom prst="rect">
                      <a:avLst/>
                    </a:prstGeom>
                    <a:noFill/>
                    <a:ln>
                      <a:noFill/>
                    </a:ln>
                  </pic:spPr>
                </pic:pic>
              </a:graphicData>
            </a:graphic>
          </wp:inline>
        </w:drawing>
      </w:r>
      <w:r w:rsidRPr="00DD7E8E">
        <w:t xml:space="preserve">  и  </w:t>
      </w:r>
      <w:r>
        <w:rPr>
          <w:noProof/>
        </w:rPr>
        <w:drawing>
          <wp:inline distT="0" distB="0" distL="0" distR="0">
            <wp:extent cx="276225" cy="16383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6225" cy="163830"/>
                    </a:xfrm>
                    <a:prstGeom prst="rect">
                      <a:avLst/>
                    </a:prstGeom>
                    <a:noFill/>
                    <a:ln>
                      <a:noFill/>
                    </a:ln>
                  </pic:spPr>
                </pic:pic>
              </a:graphicData>
            </a:graphic>
          </wp:inline>
        </w:drawing>
      </w:r>
      <w:r w:rsidRPr="00DD7E8E">
        <w:t xml:space="preserve"> введены для того, чтобы правильно отразить отношения следования. Операция </w:t>
      </w:r>
      <w:r>
        <w:rPr>
          <w:noProof/>
        </w:rPr>
        <w:drawing>
          <wp:inline distT="0" distB="0" distL="0" distR="0">
            <wp:extent cx="267335" cy="17272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335" cy="172720"/>
                    </a:xfrm>
                    <a:prstGeom prst="rect">
                      <a:avLst/>
                    </a:prstGeom>
                    <a:noFill/>
                    <a:ln>
                      <a:noFill/>
                    </a:ln>
                  </pic:spPr>
                </pic:pic>
              </a:graphicData>
            </a:graphic>
          </wp:inline>
        </w:drawing>
      </w:r>
      <w:r w:rsidRPr="00DD7E8E">
        <w:t> использована для однозначного определения работ E и H по конечным событиям. </w:t>
      </w:r>
    </w:p>
    <w:p w:rsidR="00EA3344" w:rsidRPr="00DD7E8E" w:rsidRDefault="00EA3344" w:rsidP="00EA3344">
      <w:pPr>
        <w:ind w:firstLine="709"/>
        <w:jc w:val="both"/>
      </w:pPr>
      <w:r w:rsidRPr="00DD7E8E">
        <w:t>Для правильной нумерации событий используем следующий алгоритм: </w:t>
      </w:r>
    </w:p>
    <w:p w:rsidR="00EA3344" w:rsidRPr="00DD7E8E" w:rsidRDefault="00EA3344" w:rsidP="00EA3344">
      <w:pPr>
        <w:ind w:firstLine="709"/>
        <w:jc w:val="both"/>
      </w:pPr>
      <w:r w:rsidRPr="00DD7E8E">
        <w:rPr>
          <w:bCs/>
        </w:rPr>
        <w:t>Шаг</w:t>
      </w:r>
      <w:r w:rsidRPr="00DD7E8E">
        <w:rPr>
          <w:bCs/>
          <w:lang w:val="en-US"/>
        </w:rPr>
        <w:t>  </w:t>
      </w:r>
      <w:r w:rsidRPr="00DD7E8E">
        <w:rPr>
          <w:bCs/>
        </w:rPr>
        <w:t xml:space="preserve"> 1</w:t>
      </w:r>
      <w:r w:rsidRPr="00DD7E8E">
        <w:t>.  Присвоить событию, в которое не входит ни одной дуги начальный номер.</w:t>
      </w:r>
    </w:p>
    <w:p w:rsidR="00EA3344" w:rsidRPr="00DD7E8E" w:rsidRDefault="00EA3344" w:rsidP="00EA3344">
      <w:pPr>
        <w:ind w:firstLine="709"/>
        <w:jc w:val="both"/>
      </w:pPr>
      <w:r w:rsidRPr="00DD7E8E">
        <w:t>Повторять шаг 2 до тех пор, пока все события не будут занумерованы.</w:t>
      </w:r>
    </w:p>
    <w:p w:rsidR="00EA3344" w:rsidRPr="00DD7E8E" w:rsidRDefault="00EA3344" w:rsidP="00EA3344">
      <w:pPr>
        <w:ind w:firstLine="709"/>
        <w:jc w:val="both"/>
      </w:pPr>
      <w:r w:rsidRPr="00DD7E8E">
        <w:t>В результате получим:</w:t>
      </w:r>
    </w:p>
    <w:p w:rsidR="00EA3344" w:rsidRPr="000641CA" w:rsidRDefault="00EA3344" w:rsidP="00EA3344">
      <w:pPr>
        <w:ind w:firstLine="709"/>
        <w:jc w:val="both"/>
        <w:rPr>
          <w:sz w:val="28"/>
          <w:szCs w:val="28"/>
        </w:rPr>
      </w:pPr>
    </w:p>
    <w:p w:rsidR="00EA3344" w:rsidRPr="000641CA" w:rsidRDefault="00EA3344" w:rsidP="00EA3344">
      <w:pPr>
        <w:ind w:firstLine="709"/>
        <w:jc w:val="both"/>
        <w:rPr>
          <w:sz w:val="28"/>
          <w:szCs w:val="28"/>
        </w:rPr>
      </w:pPr>
    </w:p>
    <w:p w:rsidR="00EA3344" w:rsidRPr="000641CA" w:rsidRDefault="00EA3344" w:rsidP="00EA3344">
      <w:pPr>
        <w:pStyle w:val="a9"/>
        <w:spacing w:before="0" w:beforeAutospacing="0" w:after="0" w:afterAutospacing="0"/>
        <w:ind w:firstLine="709"/>
        <w:jc w:val="center"/>
        <w:rPr>
          <w:sz w:val="28"/>
          <w:szCs w:val="28"/>
        </w:rPr>
      </w:pPr>
      <w:r>
        <w:rPr>
          <w:noProof/>
          <w:sz w:val="28"/>
          <w:szCs w:val="28"/>
        </w:rPr>
        <w:drawing>
          <wp:inline distT="0" distB="0" distL="0" distR="0">
            <wp:extent cx="4295775" cy="201866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95775" cy="2018665"/>
                    </a:xfrm>
                    <a:prstGeom prst="rect">
                      <a:avLst/>
                    </a:prstGeom>
                    <a:noFill/>
                    <a:ln>
                      <a:noFill/>
                    </a:ln>
                  </pic:spPr>
                </pic:pic>
              </a:graphicData>
            </a:graphic>
          </wp:inline>
        </w:drawing>
      </w:r>
    </w:p>
    <w:p w:rsidR="00EA3344" w:rsidRPr="00DD7E8E" w:rsidRDefault="00EA3344" w:rsidP="00EA3344">
      <w:pPr>
        <w:ind w:firstLine="709"/>
        <w:jc w:val="center"/>
      </w:pPr>
      <w:r w:rsidRPr="00DD7E8E">
        <w:rPr>
          <w:lang w:val="en-US"/>
        </w:rPr>
        <w:t> </w:t>
      </w:r>
    </w:p>
    <w:p w:rsidR="00EA3344" w:rsidRPr="00DD7E8E" w:rsidRDefault="00EA3344" w:rsidP="00EA3344">
      <w:pPr>
        <w:ind w:firstLine="709"/>
        <w:jc w:val="center"/>
      </w:pPr>
      <w:r w:rsidRPr="00DD7E8E">
        <w:t>Рисунок  5.5 - Сетевой график – алгоритм нумерации</w:t>
      </w:r>
    </w:p>
    <w:p w:rsidR="00EA3344" w:rsidRPr="00DD7E8E" w:rsidRDefault="00EA3344" w:rsidP="00EA3344">
      <w:pPr>
        <w:ind w:firstLine="709"/>
        <w:jc w:val="center"/>
      </w:pPr>
    </w:p>
    <w:p w:rsidR="00EA3344" w:rsidRPr="00DD7E8E" w:rsidRDefault="00EA3344" w:rsidP="00EA3344">
      <w:pPr>
        <w:pStyle w:val="22"/>
        <w:ind w:left="0" w:firstLine="709"/>
        <w:jc w:val="both"/>
      </w:pPr>
      <w:r w:rsidRPr="00DD7E8E">
        <w:rPr>
          <w:bCs/>
        </w:rPr>
        <w:t>Шаг 2</w:t>
      </w:r>
      <w:r w:rsidRPr="00DD7E8E">
        <w:t>. Присвоить следующий  номер любому ненумерованному событию для которого все предшествующие события занумерованы. </w:t>
      </w:r>
    </w:p>
    <w:p w:rsidR="00EA3344" w:rsidRPr="00DD7E8E" w:rsidRDefault="00EA3344" w:rsidP="00EA3344">
      <w:pPr>
        <w:ind w:firstLine="709"/>
        <w:jc w:val="both"/>
      </w:pPr>
      <w:r w:rsidRPr="00DD7E8E">
        <w:t>События сети пронумерованы таким образом, что возрастание номеров соответствует ходу выполнения проекта.  </w:t>
      </w:r>
    </w:p>
    <w:p w:rsidR="00EA3344" w:rsidRPr="00DD7E8E" w:rsidRDefault="00EA3344" w:rsidP="00EA3344">
      <w:pPr>
        <w:pStyle w:val="6"/>
        <w:ind w:firstLine="709"/>
        <w:rPr>
          <w:rFonts w:ascii="Times New Roman" w:hAnsi="Times New Roman"/>
          <w:sz w:val="24"/>
          <w:szCs w:val="24"/>
        </w:rPr>
      </w:pPr>
      <w:r w:rsidRPr="00DD7E8E">
        <w:rPr>
          <w:rFonts w:ascii="Times New Roman" w:hAnsi="Times New Roman"/>
          <w:sz w:val="24"/>
          <w:szCs w:val="24"/>
        </w:rPr>
        <w:t> </w:t>
      </w:r>
    </w:p>
    <w:p w:rsidR="00EA3344" w:rsidRPr="00DD7E8E" w:rsidRDefault="00EA3344" w:rsidP="00EA3344">
      <w:pPr>
        <w:pStyle w:val="6"/>
        <w:ind w:firstLine="709"/>
        <w:rPr>
          <w:rFonts w:ascii="Times New Roman" w:hAnsi="Times New Roman"/>
          <w:b/>
          <w:i/>
          <w:sz w:val="24"/>
          <w:szCs w:val="24"/>
        </w:rPr>
      </w:pPr>
      <w:r>
        <w:rPr>
          <w:rFonts w:ascii="Times New Roman" w:hAnsi="Times New Roman"/>
          <w:sz w:val="24"/>
          <w:szCs w:val="24"/>
        </w:rPr>
        <w:t>7</w:t>
      </w:r>
      <w:r w:rsidRPr="00DD7E8E">
        <w:rPr>
          <w:rFonts w:ascii="Times New Roman" w:hAnsi="Times New Roman"/>
          <w:sz w:val="24"/>
          <w:szCs w:val="24"/>
        </w:rPr>
        <w:t>.3  Расчет сетевой модели</w:t>
      </w:r>
    </w:p>
    <w:p w:rsidR="00EA3344" w:rsidRPr="00DD7E8E" w:rsidRDefault="00EA3344" w:rsidP="00EA3344">
      <w:pPr>
        <w:ind w:firstLine="709"/>
        <w:jc w:val="both"/>
      </w:pPr>
    </w:p>
    <w:p w:rsidR="00EA3344" w:rsidRPr="00DD7E8E" w:rsidRDefault="00EA3344" w:rsidP="00EA3344">
      <w:pPr>
        <w:ind w:firstLine="709"/>
        <w:jc w:val="both"/>
      </w:pPr>
      <w:r w:rsidRPr="00DD7E8E">
        <w:t xml:space="preserve"> Построение сети является лишь первым шагом на пути к получению календарного плана, определяющего сроки начала и окончания каждой работы. Вследствие наличия взаимосвязей между различными операциями для определения сроков их начала и окончания необходимо проведение специальных расчетов. Эти расчеты можно выполнять непосредственно на сети, пользуясь простыми правилами. В результате вычислений определяются критические и некритические работы проекта. Операция считается </w:t>
      </w:r>
      <w:r w:rsidRPr="00DD7E8E">
        <w:rPr>
          <w:bCs/>
        </w:rPr>
        <w:t>критической</w:t>
      </w:r>
      <w:r w:rsidRPr="00DD7E8E">
        <w:t xml:space="preserve">, если задержка ее начала приводит к увеличению срока окончания всего  </w:t>
      </w:r>
      <w:r w:rsidRPr="00DD7E8E">
        <w:lastRenderedPageBreak/>
        <w:t>проекта. Некритическая операция отличается тем, что промежуток времени между ее ранним началом и поздним окончанием (в рамках рассматриваемого проекта) больше ее фактической продолжительности. В таком случае говорят, что некритическая операция имеет резерв, или запас времени.</w:t>
      </w:r>
    </w:p>
    <w:p w:rsidR="00EA3344" w:rsidRPr="00DD7E8E" w:rsidRDefault="00EA3344" w:rsidP="00EA3344">
      <w:pPr>
        <w:ind w:firstLine="709"/>
        <w:jc w:val="both"/>
      </w:pPr>
      <w:r w:rsidRPr="00DD7E8E">
        <w:t> </w:t>
      </w:r>
      <w:r w:rsidRPr="00DD7E8E">
        <w:rPr>
          <w:bCs/>
        </w:rPr>
        <w:t xml:space="preserve">Определение критического пути. </w:t>
      </w:r>
      <w:r w:rsidRPr="00DD7E8E">
        <w:t> Критический путь определяет непрерывную последовательность критических работ, связывающих исходное и завершающее события сети. Другими словами, критический путь задает все критические работы проекта. Метод определения такого пути иллюстрируется на численном примере. </w:t>
      </w:r>
    </w:p>
    <w:p w:rsidR="00EA3344" w:rsidRPr="00DD7E8E" w:rsidRDefault="00EA3344" w:rsidP="00EA3344">
      <w:pPr>
        <w:pStyle w:val="34"/>
        <w:ind w:left="0" w:firstLine="709"/>
        <w:jc w:val="both"/>
        <w:rPr>
          <w:sz w:val="24"/>
          <w:szCs w:val="24"/>
        </w:rPr>
      </w:pPr>
      <w:r w:rsidRPr="00DD7E8E">
        <w:rPr>
          <w:sz w:val="24"/>
          <w:szCs w:val="24"/>
        </w:rPr>
        <w:t xml:space="preserve">ПРИМЕР 2. Рассмотрим сетевую модель, показанную на рисунке 5.6, с начальным событием 1 и конечным событием 10. Оценки времени, необходимого для выполнения каждой работы и обозначения работ, даны у стрелок. </w:t>
      </w:r>
    </w:p>
    <w:p w:rsidR="00EA3344" w:rsidRPr="002404FB" w:rsidRDefault="00EA3344" w:rsidP="00EA3344">
      <w:pPr>
        <w:pStyle w:val="34"/>
        <w:ind w:left="0" w:firstLine="709"/>
        <w:jc w:val="both"/>
        <w:rPr>
          <w:sz w:val="28"/>
          <w:szCs w:val="28"/>
        </w:rPr>
      </w:pPr>
    </w:p>
    <w:p w:rsidR="00EA3344" w:rsidRPr="000641CA" w:rsidRDefault="00EA3344" w:rsidP="00EA3344">
      <w:pPr>
        <w:pStyle w:val="34"/>
        <w:ind w:left="0" w:firstLine="709"/>
        <w:jc w:val="both"/>
        <w:rPr>
          <w:sz w:val="28"/>
          <w:szCs w:val="28"/>
        </w:rPr>
      </w:pPr>
      <w:r>
        <w:rPr>
          <w:noProof/>
          <w:sz w:val="28"/>
          <w:szCs w:val="28"/>
        </w:rPr>
        <w:drawing>
          <wp:inline distT="0" distB="0" distL="0" distR="0">
            <wp:extent cx="5900420" cy="24669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00420" cy="2466975"/>
                    </a:xfrm>
                    <a:prstGeom prst="rect">
                      <a:avLst/>
                    </a:prstGeom>
                    <a:noFill/>
                    <a:ln>
                      <a:noFill/>
                    </a:ln>
                  </pic:spPr>
                </pic:pic>
              </a:graphicData>
            </a:graphic>
          </wp:inline>
        </w:drawing>
      </w:r>
    </w:p>
    <w:p w:rsidR="00EA3344" w:rsidRPr="00DD7E8E" w:rsidRDefault="00EA3344" w:rsidP="00EA3344">
      <w:pPr>
        <w:pStyle w:val="34"/>
        <w:ind w:left="0" w:firstLine="709"/>
        <w:jc w:val="both"/>
        <w:rPr>
          <w:sz w:val="24"/>
          <w:szCs w:val="24"/>
        </w:rPr>
      </w:pPr>
    </w:p>
    <w:p w:rsidR="00EA3344" w:rsidRPr="00DD7E8E" w:rsidRDefault="00EA3344" w:rsidP="00EA3344">
      <w:pPr>
        <w:ind w:firstLine="709"/>
        <w:jc w:val="center"/>
        <w:rPr>
          <w:bCs/>
        </w:rPr>
      </w:pPr>
      <w:r w:rsidRPr="00DD7E8E">
        <w:rPr>
          <w:bCs/>
        </w:rPr>
        <w:t xml:space="preserve">Рисунок 5.6 </w:t>
      </w:r>
      <w:r>
        <w:rPr>
          <w:bCs/>
        </w:rPr>
        <w:t xml:space="preserve"> </w:t>
      </w:r>
      <w:r w:rsidRPr="00DD7E8E">
        <w:rPr>
          <w:bCs/>
        </w:rPr>
        <w:t>-</w:t>
      </w:r>
      <w:r>
        <w:rPr>
          <w:bCs/>
        </w:rPr>
        <w:t xml:space="preserve"> </w:t>
      </w:r>
      <w:r w:rsidRPr="00DD7E8E">
        <w:rPr>
          <w:bCs/>
        </w:rPr>
        <w:t xml:space="preserve"> Сетевой график</w:t>
      </w:r>
      <w:r>
        <w:rPr>
          <w:bCs/>
        </w:rPr>
        <w:t xml:space="preserve"> для расчета</w:t>
      </w:r>
    </w:p>
    <w:p w:rsidR="00EA3344" w:rsidRPr="00DD7E8E" w:rsidRDefault="00EA3344" w:rsidP="00EA3344">
      <w:pPr>
        <w:ind w:firstLine="709"/>
        <w:jc w:val="both"/>
        <w:rPr>
          <w:bCs/>
        </w:rPr>
      </w:pPr>
    </w:p>
    <w:p w:rsidR="00EA3344" w:rsidRPr="00DD7E8E" w:rsidRDefault="00EA3344" w:rsidP="00EA3344">
      <w:pPr>
        <w:ind w:firstLine="709"/>
        <w:jc w:val="both"/>
      </w:pPr>
      <w:r w:rsidRPr="00DD7E8E">
        <w:rPr>
          <w:bCs/>
        </w:rPr>
        <w:t>Расчет критического пути включает два этапа</w:t>
      </w:r>
      <w:r w:rsidRPr="00DD7E8E">
        <w:t xml:space="preserve">.  Первый этап называется прямым  проходом. Вычисления начинаются с исходного события и продолжаются до тех пор, пока не будет достигнуто завершающее событие всей сети. Для каждого события </w:t>
      </w:r>
      <w:r w:rsidRPr="00DD7E8E">
        <w:rPr>
          <w:lang w:val="en-US"/>
        </w:rPr>
        <w:t>j</w:t>
      </w:r>
      <w:r w:rsidRPr="00DD7E8E">
        <w:t xml:space="preserve"> вычисляется одно число</w:t>
      </w:r>
      <w:r w:rsidRPr="00DD7E8E">
        <w:rPr>
          <w:noProof/>
        </w:rPr>
        <w:t xml:space="preserve"> </w:t>
      </w:r>
      <w:r w:rsidRPr="00DD7E8E">
        <w:rPr>
          <w:noProof/>
          <w:lang w:val="en-US"/>
        </w:rPr>
        <w:t>T</w:t>
      </w:r>
      <w:r w:rsidRPr="00DD7E8E">
        <w:rPr>
          <w:noProof/>
          <w:vertAlign w:val="subscript"/>
          <w:lang w:val="en-US"/>
        </w:rPr>
        <w:t>j</w:t>
      </w:r>
      <w:r w:rsidRPr="00DD7E8E">
        <w:rPr>
          <w:noProof/>
          <w:vertAlign w:val="superscript"/>
        </w:rPr>
        <w:t>рн</w:t>
      </w:r>
      <w:r w:rsidRPr="00DD7E8E">
        <w:t xml:space="preserve">, представляющее ранний срок его наступления (ранний срок окончания всех работ, входящих в событие </w:t>
      </w:r>
      <w:r w:rsidRPr="00DD7E8E">
        <w:rPr>
          <w:lang w:val="en-US"/>
        </w:rPr>
        <w:t>j</w:t>
      </w:r>
      <w:r w:rsidRPr="00DD7E8E">
        <w:t>; ранний срок начала всех работ, выходящих из события j).  </w:t>
      </w:r>
    </w:p>
    <w:p w:rsidR="00EA3344" w:rsidRPr="00DD7E8E" w:rsidRDefault="00EA3344" w:rsidP="00EA3344">
      <w:pPr>
        <w:pStyle w:val="a9"/>
        <w:spacing w:before="0" w:beforeAutospacing="0" w:after="0" w:afterAutospacing="0"/>
        <w:ind w:firstLine="709"/>
        <w:jc w:val="both"/>
      </w:pPr>
      <w:r w:rsidRPr="00DD7E8E">
        <w:t xml:space="preserve">На втором этапе, называемом обратным проходом, вычисления начинаются с завершающего события сети и продолжаются, пока не будет достигнуто исходное событие. Для каждого события </w:t>
      </w:r>
      <w:r w:rsidRPr="00DD7E8E">
        <w:rPr>
          <w:lang w:val="en-US"/>
        </w:rPr>
        <w:t>i</w:t>
      </w:r>
      <w:r w:rsidRPr="00DD7E8E">
        <w:t xml:space="preserve"> вычисляется число</w:t>
      </w:r>
      <w:r w:rsidRPr="00DD7E8E">
        <w:rPr>
          <w:noProof/>
        </w:rPr>
        <w:t xml:space="preserve"> </w:t>
      </w:r>
      <w:r w:rsidRPr="00DD7E8E">
        <w:rPr>
          <w:noProof/>
          <w:lang w:val="en-US"/>
        </w:rPr>
        <w:t>T</w:t>
      </w:r>
      <w:r w:rsidRPr="00DD7E8E">
        <w:rPr>
          <w:noProof/>
          <w:vertAlign w:val="subscript"/>
          <w:lang w:val="en-US"/>
        </w:rPr>
        <w:t>i</w:t>
      </w:r>
      <w:r w:rsidRPr="00DD7E8E">
        <w:rPr>
          <w:noProof/>
          <w:vertAlign w:val="superscript"/>
        </w:rPr>
        <w:t>рн</w:t>
      </w:r>
      <w:r w:rsidRPr="00DD7E8E">
        <w:t xml:space="preserve">, представляющее поздний срок его наступления (поздний срок окончания всех работ, входящих в событие </w:t>
      </w:r>
      <w:r w:rsidRPr="00DD7E8E">
        <w:rPr>
          <w:lang w:val="en-US"/>
        </w:rPr>
        <w:t>i</w:t>
      </w:r>
      <w:r w:rsidRPr="00DD7E8E">
        <w:t>, поздний срок начала всех работ, выходящих из события i). </w:t>
      </w:r>
    </w:p>
    <w:p w:rsidR="00EA3344" w:rsidRPr="00DD7E8E" w:rsidRDefault="00EA3344" w:rsidP="00EA3344">
      <w:pPr>
        <w:ind w:firstLine="709"/>
        <w:jc w:val="both"/>
      </w:pPr>
      <w:r w:rsidRPr="00DD7E8E">
        <w:rPr>
          <w:bCs/>
        </w:rPr>
        <w:t>Первый этап.</w:t>
      </w:r>
      <w:r w:rsidRPr="00DD7E8E">
        <w:t> </w:t>
      </w:r>
    </w:p>
    <w:p w:rsidR="00EA3344" w:rsidRPr="00DD7E8E" w:rsidRDefault="00EA3344" w:rsidP="00EA3344">
      <w:pPr>
        <w:ind w:firstLine="709"/>
        <w:jc w:val="both"/>
      </w:pPr>
      <w:r w:rsidRPr="00DD7E8E">
        <w:t xml:space="preserve">Если принять i = 0, т.е. считать, что номер исходного события сети равен нулю, то при расчете сети полагаем </w:t>
      </w:r>
      <w:r w:rsidRPr="00DD7E8E">
        <w:rPr>
          <w:lang w:val="en-US"/>
        </w:rPr>
        <w:t>T</w:t>
      </w:r>
      <w:r w:rsidRPr="00DD7E8E">
        <w:rPr>
          <w:vertAlign w:val="subscript"/>
        </w:rPr>
        <w:t>0</w:t>
      </w:r>
      <w:r w:rsidRPr="00DD7E8E">
        <w:rPr>
          <w:vertAlign w:val="superscript"/>
        </w:rPr>
        <w:t>рн</w:t>
      </w:r>
      <w:r w:rsidRPr="00DD7E8E">
        <w:rPr>
          <w:noProof/>
        </w:rPr>
        <w:t xml:space="preserve"> </w:t>
      </w:r>
      <w:r w:rsidRPr="00DD7E8E">
        <w:t>= 0. Обозначим символом</w:t>
      </w:r>
      <w:r w:rsidRPr="00DD7E8E">
        <w:rPr>
          <w:noProof/>
        </w:rPr>
        <w:t xml:space="preserve"> </w:t>
      </w:r>
      <w:r w:rsidRPr="00DD7E8E">
        <w:rPr>
          <w:noProof/>
          <w:lang w:val="en-US"/>
        </w:rPr>
        <w:t>t</w:t>
      </w:r>
      <w:r w:rsidRPr="00DD7E8E">
        <w:rPr>
          <w:noProof/>
          <w:vertAlign w:val="subscript"/>
          <w:lang w:val="en-US"/>
        </w:rPr>
        <w:t>ij</w:t>
      </w:r>
      <w:r w:rsidRPr="00DD7E8E">
        <w:rPr>
          <w:noProof/>
          <w:vertAlign w:val="subscript"/>
        </w:rPr>
        <w:t xml:space="preserve"> </w:t>
      </w:r>
      <w:r w:rsidRPr="00DD7E8E">
        <w:t> (</w:t>
      </w:r>
      <w:r w:rsidRPr="00DD7E8E">
        <w:rPr>
          <w:lang w:val="en-US"/>
        </w:rPr>
        <w:t>Duration</w:t>
      </w:r>
      <w:r w:rsidRPr="00DD7E8E">
        <w:t>) продолжительность работы (i,j). Тогда вычисления при прямом проходе выполняются по формуле     </w:t>
      </w:r>
      <w:r w:rsidRPr="00DD7E8E">
        <w:rPr>
          <w:noProof/>
          <w:lang w:val="en-US"/>
        </w:rPr>
        <w:t>T</w:t>
      </w:r>
      <w:r w:rsidRPr="00DD7E8E">
        <w:rPr>
          <w:noProof/>
          <w:vertAlign w:val="subscript"/>
          <w:lang w:val="en-US"/>
        </w:rPr>
        <w:t>j</w:t>
      </w:r>
      <w:r w:rsidRPr="00DD7E8E">
        <w:rPr>
          <w:noProof/>
          <w:vertAlign w:val="superscript"/>
        </w:rPr>
        <w:t xml:space="preserve">рн  </w:t>
      </w:r>
      <w:r w:rsidRPr="00DD7E8E">
        <w:rPr>
          <w:noProof/>
        </w:rPr>
        <w:t>=</w:t>
      </w:r>
      <w:r w:rsidRPr="00DD7E8E">
        <w:t xml:space="preserve"> </w:t>
      </w:r>
      <w:r w:rsidRPr="00DD7E8E">
        <w:rPr>
          <w:lang w:val="en-US"/>
        </w:rPr>
        <w:t>max</w:t>
      </w:r>
      <w:r w:rsidRPr="00DD7E8E">
        <w:t>{</w:t>
      </w:r>
      <w:r w:rsidRPr="00DD7E8E">
        <w:rPr>
          <w:lang w:val="en-US"/>
        </w:rPr>
        <w:t>T</w:t>
      </w:r>
      <w:r w:rsidRPr="00DD7E8E">
        <w:rPr>
          <w:vertAlign w:val="subscript"/>
          <w:lang w:val="en-US"/>
        </w:rPr>
        <w:t>i</w:t>
      </w:r>
      <w:r w:rsidRPr="00DD7E8E">
        <w:rPr>
          <w:vertAlign w:val="superscript"/>
        </w:rPr>
        <w:t>рн</w:t>
      </w:r>
      <w:r w:rsidRPr="00DD7E8E">
        <w:t xml:space="preserve"> + </w:t>
      </w:r>
      <w:r w:rsidRPr="00DD7E8E">
        <w:rPr>
          <w:lang w:val="en-US"/>
        </w:rPr>
        <w:t>t</w:t>
      </w:r>
      <w:r w:rsidRPr="00DD7E8E">
        <w:rPr>
          <w:vertAlign w:val="subscript"/>
          <w:lang w:val="en-US"/>
        </w:rPr>
        <w:t>i</w:t>
      </w:r>
      <w:r w:rsidRPr="00DD7E8E">
        <w:rPr>
          <w:vertAlign w:val="subscript"/>
        </w:rPr>
        <w:t>-</w:t>
      </w:r>
      <w:r w:rsidRPr="00DD7E8E">
        <w:rPr>
          <w:vertAlign w:val="subscript"/>
          <w:lang w:val="en-US"/>
        </w:rPr>
        <w:t>j</w:t>
      </w:r>
      <w:r w:rsidRPr="00DD7E8E">
        <w:t xml:space="preserve">},    где </w:t>
      </w:r>
      <w:r w:rsidRPr="00DD7E8E">
        <w:rPr>
          <w:lang w:val="en-US"/>
        </w:rPr>
        <w:t>max</w:t>
      </w:r>
      <w:r w:rsidRPr="00DD7E8E">
        <w:t xml:space="preserve"> берется по всем операциям, завершающимся в </w:t>
      </w:r>
      <w:r w:rsidRPr="00DD7E8E">
        <w:rPr>
          <w:lang w:val="en-US"/>
        </w:rPr>
        <w:t>j</w:t>
      </w:r>
      <w:r w:rsidRPr="00DD7E8E">
        <w:t>-м событии.  Следовательно, чтобы вычислить</w:t>
      </w:r>
      <w:r w:rsidRPr="00DD7E8E">
        <w:rPr>
          <w:noProof/>
        </w:rPr>
        <w:t xml:space="preserve"> </w:t>
      </w:r>
      <w:r w:rsidRPr="00DD7E8E">
        <w:rPr>
          <w:lang w:val="en-US"/>
        </w:rPr>
        <w:t>T</w:t>
      </w:r>
      <w:r w:rsidRPr="00DD7E8E">
        <w:rPr>
          <w:vertAlign w:val="subscript"/>
          <w:lang w:val="en-US"/>
        </w:rPr>
        <w:t>j</w:t>
      </w:r>
      <w:r w:rsidRPr="00DD7E8E">
        <w:rPr>
          <w:vertAlign w:val="superscript"/>
        </w:rPr>
        <w:t>рн</w:t>
      </w:r>
      <w:r w:rsidRPr="00DD7E8E">
        <w:t xml:space="preserve">  для события j, нужно сначала определить </w:t>
      </w:r>
      <w:r w:rsidRPr="00DD7E8E">
        <w:rPr>
          <w:lang w:val="en-US"/>
        </w:rPr>
        <w:t>T</w:t>
      </w:r>
      <w:r w:rsidRPr="00DD7E8E">
        <w:rPr>
          <w:vertAlign w:val="subscript"/>
          <w:lang w:val="en-US"/>
        </w:rPr>
        <w:t>i</w:t>
      </w:r>
      <w:r w:rsidRPr="00DD7E8E">
        <w:rPr>
          <w:vertAlign w:val="superscript"/>
        </w:rPr>
        <w:t>рн</w:t>
      </w:r>
      <w:r w:rsidRPr="00DD7E8E">
        <w:t xml:space="preserve"> начальных событий </w:t>
      </w:r>
      <w:r w:rsidRPr="00DD7E8E">
        <w:rPr>
          <w:bCs/>
        </w:rPr>
        <w:t>всех</w:t>
      </w:r>
      <w:r w:rsidRPr="00DD7E8E">
        <w:t xml:space="preserve"> работ (i,j), входящих в событие j.</w:t>
      </w:r>
    </w:p>
    <w:p w:rsidR="00EA3344" w:rsidRDefault="00EA3344" w:rsidP="00EA3344">
      <w:pPr>
        <w:ind w:firstLine="709"/>
        <w:jc w:val="both"/>
      </w:pPr>
      <w:r w:rsidRPr="00DD7E8E">
        <w:t xml:space="preserve">Применительно к рисунку вычисления начинаются с  </w:t>
      </w:r>
      <w:r w:rsidRPr="00DD7E8E">
        <w:rPr>
          <w:lang w:val="en-US"/>
        </w:rPr>
        <w:t>T</w:t>
      </w:r>
      <w:r w:rsidRPr="00DD7E8E">
        <w:rPr>
          <w:vertAlign w:val="subscript"/>
        </w:rPr>
        <w:t>1</w:t>
      </w:r>
      <w:r w:rsidRPr="00DD7E8E">
        <w:rPr>
          <w:vertAlign w:val="superscript"/>
        </w:rPr>
        <w:t>рн</w:t>
      </w:r>
      <w:r w:rsidRPr="00DD7E8E">
        <w:t xml:space="preserve"> = 0. Далее получим:</w:t>
      </w:r>
    </w:p>
    <w:p w:rsidR="00EA3344" w:rsidRPr="00DD7E8E" w:rsidRDefault="00EA3344" w:rsidP="00EA3344">
      <w:pPr>
        <w:ind w:firstLine="709"/>
        <w:jc w:val="both"/>
      </w:pPr>
    </w:p>
    <w:p w:rsidR="00EA3344" w:rsidRPr="00DD7E8E" w:rsidRDefault="00EA3344" w:rsidP="00EA3344">
      <w:pPr>
        <w:ind w:firstLine="709"/>
        <w:jc w:val="both"/>
      </w:pPr>
      <w:r w:rsidRPr="00DD7E8E">
        <w:t> </w:t>
      </w:r>
      <w:r w:rsidRPr="00DD7E8E">
        <w:rPr>
          <w:lang w:val="en-US"/>
        </w:rPr>
        <w:t>T</w:t>
      </w:r>
      <w:r w:rsidRPr="00DD7E8E">
        <w:rPr>
          <w:vertAlign w:val="subscript"/>
        </w:rPr>
        <w:t>1-2</w:t>
      </w:r>
      <w:r w:rsidRPr="00DD7E8E">
        <w:rPr>
          <w:vertAlign w:val="superscript"/>
        </w:rPr>
        <w:t>р</w:t>
      </w:r>
      <w:r w:rsidRPr="00DD7E8E">
        <w:rPr>
          <w:vertAlign w:val="superscript"/>
          <w:lang w:val="en-US"/>
        </w:rPr>
        <w:t>o</w:t>
      </w:r>
      <w:r w:rsidRPr="00DD7E8E">
        <w:t xml:space="preserve"> = </w:t>
      </w:r>
      <w:r w:rsidRPr="00DD7E8E">
        <w:rPr>
          <w:lang w:val="en-US"/>
        </w:rPr>
        <w:t>T</w:t>
      </w:r>
      <w:r w:rsidRPr="00DD7E8E">
        <w:rPr>
          <w:vertAlign w:val="subscript"/>
        </w:rPr>
        <w:t>1-2</w:t>
      </w:r>
      <w:r w:rsidRPr="00DD7E8E">
        <w:rPr>
          <w:vertAlign w:val="superscript"/>
        </w:rPr>
        <w:t>рн</w:t>
      </w:r>
      <w:r w:rsidRPr="00DD7E8E">
        <w:t xml:space="preserve"> + </w:t>
      </w:r>
      <w:r w:rsidRPr="00DD7E8E">
        <w:rPr>
          <w:lang w:val="en-US"/>
        </w:rPr>
        <w:t>t</w:t>
      </w:r>
      <w:r w:rsidRPr="00DD7E8E">
        <w:rPr>
          <w:vertAlign w:val="subscript"/>
        </w:rPr>
        <w:t>1-2</w:t>
      </w:r>
      <w:r w:rsidRPr="00DD7E8E">
        <w:t xml:space="preserve"> = 0 + 5 = 5,      </w:t>
      </w:r>
      <w:r w:rsidRPr="00DD7E8E">
        <w:rPr>
          <w:lang w:val="en-US"/>
        </w:rPr>
        <w:t>T</w:t>
      </w:r>
      <w:r w:rsidRPr="00DD7E8E">
        <w:rPr>
          <w:vertAlign w:val="subscript"/>
        </w:rPr>
        <w:t>13</w:t>
      </w:r>
      <w:r w:rsidRPr="00DD7E8E">
        <w:rPr>
          <w:vertAlign w:val="superscript"/>
        </w:rPr>
        <w:t>р</w:t>
      </w:r>
      <w:r w:rsidRPr="00DD7E8E">
        <w:rPr>
          <w:vertAlign w:val="superscript"/>
          <w:lang w:val="en-US"/>
        </w:rPr>
        <w:t>o</w:t>
      </w:r>
      <w:r w:rsidRPr="00DD7E8E">
        <w:t xml:space="preserve"> = </w:t>
      </w:r>
      <w:r w:rsidRPr="00DD7E8E">
        <w:rPr>
          <w:lang w:val="en-US"/>
        </w:rPr>
        <w:t>T</w:t>
      </w:r>
      <w:r w:rsidRPr="00DD7E8E">
        <w:rPr>
          <w:vertAlign w:val="subscript"/>
        </w:rPr>
        <w:t>1-3</w:t>
      </w:r>
      <w:r w:rsidRPr="00DD7E8E">
        <w:rPr>
          <w:vertAlign w:val="superscript"/>
        </w:rPr>
        <w:t>рн</w:t>
      </w:r>
      <w:r w:rsidRPr="00DD7E8E">
        <w:t xml:space="preserve"> + </w:t>
      </w:r>
      <w:r w:rsidRPr="00DD7E8E">
        <w:rPr>
          <w:lang w:val="en-US"/>
        </w:rPr>
        <w:t>t</w:t>
      </w:r>
      <w:r w:rsidRPr="00DD7E8E">
        <w:rPr>
          <w:vertAlign w:val="subscript"/>
        </w:rPr>
        <w:t>1-3</w:t>
      </w:r>
      <w:r w:rsidRPr="00DD7E8E">
        <w:t xml:space="preserve"> =  0 + 7 = 7   и т.д.</w:t>
      </w:r>
    </w:p>
    <w:p w:rsidR="00EA3344" w:rsidRPr="00DD7E8E" w:rsidRDefault="00EA3344" w:rsidP="00EA3344">
      <w:pPr>
        <w:ind w:firstLine="709"/>
        <w:jc w:val="both"/>
        <w:rPr>
          <w:noProof/>
        </w:rPr>
      </w:pPr>
    </w:p>
    <w:p w:rsidR="00EA3344" w:rsidRPr="00DD7E8E" w:rsidRDefault="00EA3344" w:rsidP="00EA3344">
      <w:pPr>
        <w:ind w:firstLine="709"/>
        <w:jc w:val="both"/>
      </w:pPr>
      <w:r w:rsidRPr="00DD7E8E">
        <w:lastRenderedPageBreak/>
        <w:t> На этом вычисления первого этапа заканчиваются. </w:t>
      </w:r>
    </w:p>
    <w:p w:rsidR="00EA3344" w:rsidRPr="00DD7E8E" w:rsidRDefault="00EA3344" w:rsidP="00EA3344">
      <w:pPr>
        <w:ind w:firstLine="709"/>
        <w:jc w:val="both"/>
      </w:pPr>
      <w:r w:rsidRPr="00DD7E8E">
        <w:rPr>
          <w:bCs/>
        </w:rPr>
        <w:t xml:space="preserve">Второй этап </w:t>
      </w:r>
      <w:r w:rsidRPr="00DD7E8E">
        <w:t xml:space="preserve">начинается с завершающего события сети, для которого полагаем </w:t>
      </w:r>
    </w:p>
    <w:p w:rsidR="00EA3344" w:rsidRPr="00DD7E8E" w:rsidRDefault="00EA3344" w:rsidP="00EA3344">
      <w:pPr>
        <w:ind w:firstLine="709"/>
        <w:jc w:val="both"/>
      </w:pPr>
      <w:r w:rsidRPr="00DD7E8E">
        <w:rPr>
          <w:lang w:val="en-US"/>
        </w:rPr>
        <w:t>T</w:t>
      </w:r>
      <w:r w:rsidRPr="00DD7E8E">
        <w:rPr>
          <w:vertAlign w:val="subscript"/>
          <w:lang w:val="en-US"/>
        </w:rPr>
        <w:t>n</w:t>
      </w:r>
      <w:r w:rsidRPr="00DD7E8E">
        <w:rPr>
          <w:vertAlign w:val="superscript"/>
        </w:rPr>
        <w:t>рн</w:t>
      </w:r>
      <w:r w:rsidRPr="00DD7E8E">
        <w:t xml:space="preserve"> =  </w:t>
      </w:r>
      <w:r w:rsidRPr="00DD7E8E">
        <w:rPr>
          <w:lang w:val="en-US"/>
        </w:rPr>
        <w:t>T</w:t>
      </w:r>
      <w:r w:rsidRPr="00DD7E8E">
        <w:rPr>
          <w:vertAlign w:val="subscript"/>
          <w:lang w:val="en-US"/>
        </w:rPr>
        <w:t>n</w:t>
      </w:r>
      <w:r w:rsidRPr="00DD7E8E">
        <w:rPr>
          <w:vertAlign w:val="superscript"/>
        </w:rPr>
        <w:t>по</w:t>
      </w:r>
      <w:r w:rsidRPr="00DD7E8E">
        <w:t xml:space="preserve">,  где n- завершающее событие . Затем, для любого события i  </w:t>
      </w:r>
    </w:p>
    <w:p w:rsidR="00EA3344" w:rsidRDefault="00EA3344" w:rsidP="00EA3344">
      <w:pPr>
        <w:ind w:firstLine="709"/>
        <w:jc w:val="both"/>
      </w:pPr>
      <w:r w:rsidRPr="00DD7E8E">
        <w:t>      </w:t>
      </w:r>
      <w:r w:rsidRPr="00DD7E8E">
        <w:rPr>
          <w:lang w:val="en-US"/>
        </w:rPr>
        <w:t>T</w:t>
      </w:r>
      <w:r w:rsidRPr="00DD7E8E">
        <w:rPr>
          <w:vertAlign w:val="subscript"/>
          <w:lang w:val="en-US"/>
        </w:rPr>
        <w:t>n</w:t>
      </w:r>
      <w:r w:rsidRPr="00DD7E8E">
        <w:rPr>
          <w:vertAlign w:val="superscript"/>
        </w:rPr>
        <w:t>пн</w:t>
      </w:r>
      <w:r w:rsidRPr="00DD7E8E">
        <w:t xml:space="preserve"> = </w:t>
      </w:r>
      <w:r w:rsidRPr="00DD7E8E">
        <w:rPr>
          <w:lang w:val="en-US"/>
        </w:rPr>
        <w:t>min</w:t>
      </w:r>
      <w:r w:rsidRPr="00DD7E8E">
        <w:t xml:space="preserve"> {</w:t>
      </w:r>
      <w:r w:rsidRPr="00DD7E8E">
        <w:rPr>
          <w:lang w:val="en-US"/>
        </w:rPr>
        <w:t>T</w:t>
      </w:r>
      <w:r w:rsidRPr="00DD7E8E">
        <w:rPr>
          <w:vertAlign w:val="subscript"/>
          <w:lang w:val="en-US"/>
        </w:rPr>
        <w:t>j</w:t>
      </w:r>
      <w:r w:rsidRPr="00DD7E8E">
        <w:rPr>
          <w:vertAlign w:val="superscript"/>
        </w:rPr>
        <w:t>по</w:t>
      </w:r>
      <w:r w:rsidRPr="00DD7E8E">
        <w:t xml:space="preserve"> - </w:t>
      </w:r>
      <w:r w:rsidRPr="00DD7E8E">
        <w:rPr>
          <w:lang w:val="en-US"/>
        </w:rPr>
        <w:t>t</w:t>
      </w:r>
      <w:r w:rsidRPr="00DD7E8E">
        <w:rPr>
          <w:vertAlign w:val="subscript"/>
          <w:lang w:val="en-US"/>
        </w:rPr>
        <w:t>ij</w:t>
      </w:r>
      <w:r w:rsidRPr="00DD7E8E">
        <w:t xml:space="preserve">},    где </w:t>
      </w:r>
      <w:r w:rsidRPr="00DD7E8E">
        <w:rPr>
          <w:lang w:val="en-US"/>
        </w:rPr>
        <w:t>min</w:t>
      </w:r>
      <w:r w:rsidRPr="00DD7E8E">
        <w:t xml:space="preserve"> берется по всем операциям, выходящим из </w:t>
      </w:r>
      <w:r w:rsidRPr="00DD7E8E">
        <w:rPr>
          <w:lang w:val="en-US"/>
        </w:rPr>
        <w:t>i</w:t>
      </w:r>
      <w:r w:rsidRPr="00DD7E8E">
        <w:t>-го события.  Далее получим:</w:t>
      </w:r>
    </w:p>
    <w:p w:rsidR="00EA3344" w:rsidRDefault="00EA3344" w:rsidP="00EA3344">
      <w:pPr>
        <w:ind w:firstLine="1276"/>
        <w:jc w:val="both"/>
      </w:pPr>
      <w:r w:rsidRPr="00DD7E8E">
        <w:t xml:space="preserve">  </w:t>
      </w:r>
      <w:r w:rsidRPr="00DD7E8E">
        <w:rPr>
          <w:lang w:val="en-US"/>
        </w:rPr>
        <w:t>T</w:t>
      </w:r>
      <w:r w:rsidRPr="00DD7E8E">
        <w:rPr>
          <w:vertAlign w:val="subscript"/>
        </w:rPr>
        <w:t>10</w:t>
      </w:r>
      <w:r w:rsidRPr="00DD7E8E">
        <w:rPr>
          <w:vertAlign w:val="superscript"/>
        </w:rPr>
        <w:t>рн</w:t>
      </w:r>
      <w:r w:rsidRPr="00DD7E8E">
        <w:t xml:space="preserve"> =  </w:t>
      </w:r>
      <w:r w:rsidRPr="00DD7E8E">
        <w:rPr>
          <w:lang w:val="en-US"/>
        </w:rPr>
        <w:t>T</w:t>
      </w:r>
      <w:r w:rsidRPr="00DD7E8E">
        <w:rPr>
          <w:vertAlign w:val="subscript"/>
        </w:rPr>
        <w:t>10</w:t>
      </w:r>
      <w:r w:rsidRPr="00DD7E8E">
        <w:rPr>
          <w:vertAlign w:val="superscript"/>
        </w:rPr>
        <w:t>по</w:t>
      </w:r>
      <w:r w:rsidRPr="00DD7E8E">
        <w:t xml:space="preserve"> = 48;   </w:t>
      </w:r>
      <w:r w:rsidRPr="00DD7E8E">
        <w:rPr>
          <w:lang w:val="en-US"/>
        </w:rPr>
        <w:t>T</w:t>
      </w:r>
      <w:r w:rsidRPr="00DD7E8E">
        <w:rPr>
          <w:vertAlign w:val="subscript"/>
        </w:rPr>
        <w:t>9</w:t>
      </w:r>
      <w:r w:rsidRPr="00DD7E8E">
        <w:rPr>
          <w:vertAlign w:val="superscript"/>
        </w:rPr>
        <w:t>пн</w:t>
      </w:r>
      <w:r w:rsidRPr="00DD7E8E">
        <w:t xml:space="preserve"> =  </w:t>
      </w:r>
      <w:r w:rsidRPr="00DD7E8E">
        <w:rPr>
          <w:lang w:val="en-US"/>
        </w:rPr>
        <w:t>T</w:t>
      </w:r>
      <w:r w:rsidRPr="00DD7E8E">
        <w:rPr>
          <w:vertAlign w:val="subscript"/>
        </w:rPr>
        <w:t>10</w:t>
      </w:r>
      <w:r w:rsidRPr="00DD7E8E">
        <w:rPr>
          <w:vertAlign w:val="superscript"/>
        </w:rPr>
        <w:t>по</w:t>
      </w:r>
      <w:r w:rsidRPr="00DD7E8E">
        <w:t xml:space="preserve"> – </w:t>
      </w:r>
      <w:r w:rsidRPr="00DD7E8E">
        <w:rPr>
          <w:lang w:val="en-US"/>
        </w:rPr>
        <w:t>t</w:t>
      </w:r>
      <w:r w:rsidRPr="00DD7E8E">
        <w:rPr>
          <w:vertAlign w:val="subscript"/>
        </w:rPr>
        <w:t>9-10</w:t>
      </w:r>
      <w:r w:rsidRPr="00DD7E8E">
        <w:t xml:space="preserve"> = 48 – 4 = 44; </w:t>
      </w:r>
    </w:p>
    <w:p w:rsidR="00EA3344" w:rsidRDefault="00EA3344" w:rsidP="00EA3344">
      <w:pPr>
        <w:ind w:firstLine="1276"/>
        <w:jc w:val="both"/>
      </w:pPr>
      <w:r w:rsidRPr="00DD7E8E">
        <w:t>  </w:t>
      </w:r>
      <w:r w:rsidRPr="00DD7E8E">
        <w:rPr>
          <w:lang w:val="en-US"/>
        </w:rPr>
        <w:t>T</w:t>
      </w:r>
      <w:r w:rsidRPr="00DD7E8E">
        <w:rPr>
          <w:vertAlign w:val="subscript"/>
        </w:rPr>
        <w:t>7</w:t>
      </w:r>
      <w:r w:rsidRPr="00DD7E8E">
        <w:rPr>
          <w:vertAlign w:val="superscript"/>
        </w:rPr>
        <w:t>рн</w:t>
      </w:r>
      <w:r w:rsidRPr="00DD7E8E">
        <w:t xml:space="preserve"> = </w:t>
      </w:r>
      <w:r w:rsidRPr="00DD7E8E">
        <w:rPr>
          <w:lang w:val="en-US"/>
        </w:rPr>
        <w:t>min</w:t>
      </w:r>
      <w:r w:rsidRPr="00DD7E8E">
        <w:t xml:space="preserve"> {</w:t>
      </w:r>
      <w:r w:rsidRPr="00DD7E8E">
        <w:rPr>
          <w:lang w:val="en-US"/>
        </w:rPr>
        <w:t>T</w:t>
      </w:r>
      <w:r w:rsidRPr="00DD7E8E">
        <w:rPr>
          <w:vertAlign w:val="subscript"/>
        </w:rPr>
        <w:t>9</w:t>
      </w:r>
      <w:r w:rsidRPr="00DD7E8E">
        <w:rPr>
          <w:vertAlign w:val="superscript"/>
        </w:rPr>
        <w:t>по</w:t>
      </w:r>
      <w:r w:rsidRPr="00DD7E8E">
        <w:t xml:space="preserve"> – </w:t>
      </w:r>
      <w:r w:rsidRPr="00DD7E8E">
        <w:rPr>
          <w:lang w:val="en-US"/>
        </w:rPr>
        <w:t>t</w:t>
      </w:r>
      <w:r w:rsidRPr="00DD7E8E">
        <w:rPr>
          <w:vertAlign w:val="subscript"/>
        </w:rPr>
        <w:t>7-9</w:t>
      </w:r>
      <w:r w:rsidRPr="00DD7E8E">
        <w:t xml:space="preserve">} = 44 – 12 = 32  </w:t>
      </w:r>
      <w:r>
        <w:t xml:space="preserve">  </w:t>
      </w:r>
      <w:r w:rsidRPr="00DD7E8E">
        <w:t xml:space="preserve"> и т.д.  </w:t>
      </w:r>
    </w:p>
    <w:p w:rsidR="00EA3344" w:rsidRDefault="00EA3344" w:rsidP="00EA3344">
      <w:pPr>
        <w:ind w:firstLine="1276"/>
        <w:jc w:val="both"/>
      </w:pPr>
      <w:r w:rsidRPr="00DD7E8E">
        <w:t> </w:t>
      </w:r>
      <w:r>
        <w:t xml:space="preserve">  </w:t>
      </w:r>
      <w:r w:rsidRPr="00DD7E8E">
        <w:rPr>
          <w:lang w:val="en-US"/>
        </w:rPr>
        <w:t>T</w:t>
      </w:r>
      <w:r w:rsidRPr="00DD7E8E">
        <w:rPr>
          <w:vertAlign w:val="subscript"/>
        </w:rPr>
        <w:t>1</w:t>
      </w:r>
      <w:r w:rsidRPr="00DD7E8E">
        <w:rPr>
          <w:vertAlign w:val="superscript"/>
        </w:rPr>
        <w:t>рн</w:t>
      </w:r>
      <w:r w:rsidRPr="00DD7E8E">
        <w:t xml:space="preserve"> = </w:t>
      </w:r>
      <w:r w:rsidRPr="00DD7E8E">
        <w:rPr>
          <w:lang w:val="en-US"/>
        </w:rPr>
        <w:t>min</w:t>
      </w:r>
      <w:r w:rsidRPr="00DD7E8E">
        <w:t xml:space="preserve"> {</w:t>
      </w:r>
      <w:r w:rsidRPr="00DD7E8E">
        <w:rPr>
          <w:lang w:val="en-US"/>
        </w:rPr>
        <w:t>T</w:t>
      </w:r>
      <w:r w:rsidRPr="00DD7E8E">
        <w:rPr>
          <w:vertAlign w:val="subscript"/>
        </w:rPr>
        <w:t>2</w:t>
      </w:r>
      <w:r w:rsidRPr="00DD7E8E">
        <w:rPr>
          <w:vertAlign w:val="superscript"/>
        </w:rPr>
        <w:t>по</w:t>
      </w:r>
      <w:r w:rsidRPr="00DD7E8E">
        <w:t xml:space="preserve"> – </w:t>
      </w:r>
      <w:r w:rsidRPr="00DD7E8E">
        <w:rPr>
          <w:lang w:val="en-US"/>
        </w:rPr>
        <w:t>t</w:t>
      </w:r>
      <w:r w:rsidRPr="00DD7E8E">
        <w:rPr>
          <w:vertAlign w:val="subscript"/>
        </w:rPr>
        <w:t>1-2</w:t>
      </w:r>
      <w:r w:rsidRPr="00DD7E8E">
        <w:t xml:space="preserve">} = 5 – 5 = 0  </w:t>
      </w:r>
    </w:p>
    <w:p w:rsidR="00EA3344" w:rsidRPr="00DD7E8E" w:rsidRDefault="00EA3344" w:rsidP="00EA3344">
      <w:pPr>
        <w:ind w:firstLine="709"/>
        <w:jc w:val="both"/>
      </w:pPr>
    </w:p>
    <w:p w:rsidR="00EA3344" w:rsidRPr="00DD7E8E" w:rsidRDefault="00EA3344" w:rsidP="00EA3344">
      <w:pPr>
        <w:ind w:firstLine="709"/>
        <w:jc w:val="both"/>
      </w:pPr>
      <w:r w:rsidRPr="00DD7E8E">
        <w:t>Таким образом, вычисления при обратном проходе закончены. </w:t>
      </w:r>
    </w:p>
    <w:p w:rsidR="00EA3344" w:rsidRDefault="00EA3344" w:rsidP="00EA3344">
      <w:pPr>
        <w:ind w:firstLine="709"/>
        <w:jc w:val="both"/>
      </w:pPr>
      <w:r w:rsidRPr="00DD7E8E">
        <w:t xml:space="preserve">Теперь, используя результаты вычислений первого и второго этапа,   можно определить работы критического пути. Работа  </w:t>
      </w:r>
      <w:r w:rsidRPr="00DD7E8E">
        <w:rPr>
          <w:lang w:val="en-US"/>
        </w:rPr>
        <w:t>t</w:t>
      </w:r>
      <w:r w:rsidRPr="00DD7E8E">
        <w:rPr>
          <w:vertAlign w:val="subscript"/>
          <w:lang w:val="en-US"/>
        </w:rPr>
        <w:t>ij</w:t>
      </w:r>
      <w:r w:rsidRPr="00DD7E8E">
        <w:rPr>
          <w:vertAlign w:val="subscript"/>
        </w:rPr>
        <w:t xml:space="preserve"> </w:t>
      </w:r>
      <w:r w:rsidRPr="00DD7E8E">
        <w:t xml:space="preserve"> принадлежит критическому пути, если она удовлетворяет следующим трем условиям: </w:t>
      </w:r>
    </w:p>
    <w:p w:rsidR="00EA3344" w:rsidRPr="00DD7E8E" w:rsidRDefault="00EA3344" w:rsidP="00EA3344">
      <w:pPr>
        <w:ind w:firstLine="709"/>
        <w:jc w:val="both"/>
      </w:pPr>
    </w:p>
    <w:p w:rsidR="00EA3344" w:rsidRDefault="00EA3344" w:rsidP="00EA3344">
      <w:pPr>
        <w:ind w:firstLine="709"/>
        <w:jc w:val="right"/>
      </w:pPr>
      <w:r w:rsidRPr="00DD7E8E">
        <w:t>        </w:t>
      </w:r>
      <w:r w:rsidRPr="00DD7E8E">
        <w:rPr>
          <w:lang w:val="en-US"/>
        </w:rPr>
        <w:t>T</w:t>
      </w:r>
      <w:r w:rsidRPr="00DD7E8E">
        <w:rPr>
          <w:vertAlign w:val="subscript"/>
          <w:lang w:val="en-US"/>
        </w:rPr>
        <w:t>i</w:t>
      </w:r>
      <w:r w:rsidRPr="00DD7E8E">
        <w:rPr>
          <w:vertAlign w:val="superscript"/>
        </w:rPr>
        <w:t>рн</w:t>
      </w:r>
      <w:r w:rsidRPr="00DD7E8E">
        <w:t xml:space="preserve">  =   </w:t>
      </w:r>
      <w:r w:rsidRPr="00DD7E8E">
        <w:rPr>
          <w:lang w:val="en-US"/>
        </w:rPr>
        <w:t>T</w:t>
      </w:r>
      <w:r w:rsidRPr="00DD7E8E">
        <w:rPr>
          <w:vertAlign w:val="subscript"/>
          <w:lang w:val="en-US"/>
        </w:rPr>
        <w:t>i</w:t>
      </w:r>
      <w:r w:rsidRPr="00DD7E8E">
        <w:rPr>
          <w:vertAlign w:val="superscript"/>
        </w:rPr>
        <w:t>по</w:t>
      </w:r>
      <w:r w:rsidRPr="00DD7E8E">
        <w:t xml:space="preserve">  ,                                                                           (5.1)</w:t>
      </w:r>
    </w:p>
    <w:p w:rsidR="00EA3344" w:rsidRDefault="00EA3344" w:rsidP="00EA3344">
      <w:pPr>
        <w:ind w:firstLine="709"/>
        <w:jc w:val="right"/>
      </w:pPr>
      <w:r w:rsidRPr="00DD7E8E">
        <w:t xml:space="preserve">  </w:t>
      </w:r>
      <w:r w:rsidRPr="00DD7E8E">
        <w:rPr>
          <w:lang w:val="en-US"/>
        </w:rPr>
        <w:t>T</w:t>
      </w:r>
      <w:r w:rsidRPr="00DD7E8E">
        <w:rPr>
          <w:vertAlign w:val="subscript"/>
          <w:lang w:val="en-US"/>
        </w:rPr>
        <w:t>j</w:t>
      </w:r>
      <w:r w:rsidRPr="00DD7E8E">
        <w:rPr>
          <w:vertAlign w:val="superscript"/>
        </w:rPr>
        <w:t>рн</w:t>
      </w:r>
      <w:r w:rsidRPr="00DD7E8E">
        <w:t xml:space="preserve">  =   </w:t>
      </w:r>
      <w:r w:rsidRPr="00DD7E8E">
        <w:rPr>
          <w:lang w:val="en-US"/>
        </w:rPr>
        <w:t>T</w:t>
      </w:r>
      <w:r w:rsidRPr="00DD7E8E">
        <w:rPr>
          <w:vertAlign w:val="subscript"/>
          <w:lang w:val="en-US"/>
        </w:rPr>
        <w:t>j</w:t>
      </w:r>
      <w:r w:rsidRPr="00DD7E8E">
        <w:rPr>
          <w:vertAlign w:val="superscript"/>
        </w:rPr>
        <w:t>по</w:t>
      </w:r>
      <w:r w:rsidRPr="00DD7E8E">
        <w:t>,                                                                             (5.2)</w:t>
      </w:r>
    </w:p>
    <w:p w:rsidR="00EA3344" w:rsidRDefault="00EA3344" w:rsidP="00EA3344">
      <w:pPr>
        <w:ind w:firstLine="709"/>
        <w:jc w:val="right"/>
      </w:pPr>
      <w:r w:rsidRPr="00DD7E8E">
        <w:rPr>
          <w:lang w:val="en-US"/>
        </w:rPr>
        <w:t>T</w:t>
      </w:r>
      <w:r w:rsidRPr="00DD7E8E">
        <w:rPr>
          <w:vertAlign w:val="subscript"/>
          <w:lang w:val="en-US"/>
        </w:rPr>
        <w:t>j</w:t>
      </w:r>
      <w:r w:rsidRPr="00DD7E8E">
        <w:rPr>
          <w:vertAlign w:val="superscript"/>
        </w:rPr>
        <w:t>рн</w:t>
      </w:r>
      <w:r w:rsidRPr="00DD7E8E">
        <w:t xml:space="preserve">  -   </w:t>
      </w:r>
      <w:r w:rsidRPr="00DD7E8E">
        <w:rPr>
          <w:lang w:val="en-US"/>
        </w:rPr>
        <w:t>T</w:t>
      </w:r>
      <w:r w:rsidRPr="00DD7E8E">
        <w:rPr>
          <w:vertAlign w:val="subscript"/>
          <w:lang w:val="en-US"/>
        </w:rPr>
        <w:t>i</w:t>
      </w:r>
      <w:r w:rsidRPr="00DD7E8E">
        <w:rPr>
          <w:vertAlign w:val="superscript"/>
        </w:rPr>
        <w:t>рн</w:t>
      </w:r>
      <w:r w:rsidRPr="00DD7E8E">
        <w:t xml:space="preserve">  =  </w:t>
      </w:r>
      <w:r w:rsidRPr="00DD7E8E">
        <w:rPr>
          <w:lang w:val="en-US"/>
        </w:rPr>
        <w:t>T</w:t>
      </w:r>
      <w:r w:rsidRPr="00DD7E8E">
        <w:rPr>
          <w:vertAlign w:val="subscript"/>
          <w:lang w:val="en-US"/>
        </w:rPr>
        <w:t>j</w:t>
      </w:r>
      <w:r w:rsidRPr="00DD7E8E">
        <w:rPr>
          <w:vertAlign w:val="superscript"/>
        </w:rPr>
        <w:t>пн</w:t>
      </w:r>
      <w:r w:rsidRPr="00DD7E8E">
        <w:t xml:space="preserve">  -   </w:t>
      </w:r>
      <w:r w:rsidRPr="00DD7E8E">
        <w:rPr>
          <w:lang w:val="en-US"/>
        </w:rPr>
        <w:t>T</w:t>
      </w:r>
      <w:r w:rsidRPr="00DD7E8E">
        <w:rPr>
          <w:vertAlign w:val="subscript"/>
          <w:lang w:val="en-US"/>
        </w:rPr>
        <w:t>i</w:t>
      </w:r>
      <w:r w:rsidRPr="00DD7E8E">
        <w:rPr>
          <w:vertAlign w:val="superscript"/>
        </w:rPr>
        <w:t>пн</w:t>
      </w:r>
      <w:r w:rsidRPr="00DD7E8E">
        <w:t xml:space="preserve">                                                       (5.3)</w:t>
      </w:r>
    </w:p>
    <w:p w:rsidR="00EA3344" w:rsidRPr="00DD7E8E" w:rsidRDefault="00EA3344" w:rsidP="00EA3344">
      <w:pPr>
        <w:ind w:firstLine="709"/>
        <w:jc w:val="right"/>
      </w:pPr>
    </w:p>
    <w:p w:rsidR="00EA3344" w:rsidRDefault="00EA3344" w:rsidP="00EA3344">
      <w:pPr>
        <w:ind w:firstLine="709"/>
        <w:jc w:val="both"/>
      </w:pPr>
      <w:r w:rsidRPr="00DD7E8E">
        <w:t> Таким образом</w:t>
      </w:r>
      <w:r>
        <w:t xml:space="preserve">, </w:t>
      </w:r>
      <w:r w:rsidRPr="00DD7E8E">
        <w:t xml:space="preserve"> строим сетевой график.</w:t>
      </w:r>
    </w:p>
    <w:p w:rsidR="00EA3344" w:rsidRPr="00DD7E8E" w:rsidRDefault="00EA3344" w:rsidP="00EA3344">
      <w:pPr>
        <w:ind w:firstLine="709"/>
        <w:jc w:val="both"/>
      </w:pPr>
    </w:p>
    <w:p w:rsidR="00EA3344" w:rsidRPr="00AB2AAA" w:rsidRDefault="00EA3344" w:rsidP="00EA3344">
      <w:pPr>
        <w:spacing w:line="360" w:lineRule="auto"/>
        <w:ind w:firstLine="709"/>
        <w:jc w:val="both"/>
        <w:rPr>
          <w:sz w:val="28"/>
          <w:szCs w:val="28"/>
        </w:rPr>
      </w:pPr>
      <w:r>
        <w:rPr>
          <w:noProof/>
        </w:rPr>
        <w:drawing>
          <wp:inline distT="0" distB="0" distL="0" distR="0">
            <wp:extent cx="5512435" cy="2380615"/>
            <wp:effectExtent l="0" t="0" r="0" b="0"/>
            <wp:docPr id="13" name="Рисунок 13"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1"/>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12435" cy="2380615"/>
                    </a:xfrm>
                    <a:prstGeom prst="rect">
                      <a:avLst/>
                    </a:prstGeom>
                    <a:noFill/>
                    <a:ln>
                      <a:noFill/>
                    </a:ln>
                  </pic:spPr>
                </pic:pic>
              </a:graphicData>
            </a:graphic>
          </wp:inline>
        </w:drawing>
      </w:r>
    </w:p>
    <w:p w:rsidR="00EA3344" w:rsidRPr="00DD7E8E" w:rsidRDefault="00EA3344" w:rsidP="00EA3344">
      <w:pPr>
        <w:ind w:firstLine="709"/>
        <w:jc w:val="center"/>
        <w:rPr>
          <w:bCs/>
        </w:rPr>
      </w:pPr>
      <w:r w:rsidRPr="00DD7E8E">
        <w:rPr>
          <w:bCs/>
        </w:rPr>
        <w:t>Рисунок 5.7 – Графический расчет сетевого графика</w:t>
      </w:r>
    </w:p>
    <w:p w:rsidR="00EA3344" w:rsidRDefault="00EA3344" w:rsidP="00EA3344">
      <w:pPr>
        <w:ind w:firstLine="709"/>
        <w:jc w:val="both"/>
      </w:pPr>
    </w:p>
    <w:p w:rsidR="00EA3344" w:rsidRPr="00DD7E8E" w:rsidRDefault="00EA3344" w:rsidP="00EA3344">
      <w:pPr>
        <w:ind w:firstLine="709"/>
        <w:jc w:val="both"/>
      </w:pPr>
      <w:r w:rsidRPr="00DD7E8E">
        <w:t>По существу, эти условия означают, что между ранним сроком начала (окончания) и поздним сроком начала (окончания) критической работы запас времени отсутствует. В сетевой модели это отражается в том, что для критических работ числа, проставленные у начальных и конечных событий, совпадают, а разность между числом  у конечного события и числом у начального события равна продолжительности соответствующей работы.  </w:t>
      </w:r>
    </w:p>
    <w:p w:rsidR="00EA3344" w:rsidRPr="00DD7E8E" w:rsidRDefault="00EA3344" w:rsidP="00EA3344">
      <w:pPr>
        <w:ind w:firstLine="709"/>
        <w:jc w:val="both"/>
      </w:pPr>
      <w:r w:rsidRPr="00DD7E8E">
        <w:t>Критический путь включает работы (</w:t>
      </w:r>
      <w:r w:rsidRPr="00DD7E8E">
        <w:rPr>
          <w:b/>
          <w:bCs/>
          <w:lang w:val="en-US"/>
        </w:rPr>
        <w:t>A</w:t>
      </w:r>
      <w:r w:rsidRPr="00DD7E8E">
        <w:rPr>
          <w:b/>
          <w:bCs/>
        </w:rPr>
        <w:t>-</w:t>
      </w:r>
      <w:r w:rsidRPr="00DD7E8E">
        <w:rPr>
          <w:b/>
          <w:bCs/>
          <w:lang w:val="en-US"/>
        </w:rPr>
        <w:t>C</w:t>
      </w:r>
      <w:r w:rsidRPr="00DD7E8E">
        <w:rPr>
          <w:b/>
          <w:bCs/>
        </w:rPr>
        <w:t>-</w:t>
      </w:r>
      <w:r w:rsidRPr="00DD7E8E">
        <w:rPr>
          <w:b/>
          <w:bCs/>
          <w:lang w:val="en-US"/>
        </w:rPr>
        <w:t>F</w:t>
      </w:r>
      <w:r w:rsidRPr="00DD7E8E">
        <w:rPr>
          <w:b/>
          <w:bCs/>
        </w:rPr>
        <w:t>-</w:t>
      </w:r>
      <w:r w:rsidRPr="00DD7E8E">
        <w:rPr>
          <w:b/>
          <w:lang w:val="en-US"/>
        </w:rPr>
        <w:t>I</w:t>
      </w:r>
      <w:r w:rsidRPr="00DD7E8E">
        <w:t>-</w:t>
      </w:r>
      <w:r w:rsidRPr="00DD7E8E">
        <w:rPr>
          <w:b/>
          <w:lang w:val="en-US"/>
        </w:rPr>
        <w:t>H</w:t>
      </w:r>
      <w:r w:rsidRPr="00DD7E8E">
        <w:rPr>
          <w:b/>
        </w:rPr>
        <w:t>-</w:t>
      </w:r>
      <w:r w:rsidRPr="00DD7E8E">
        <w:rPr>
          <w:b/>
          <w:lang w:val="en-US"/>
        </w:rPr>
        <w:t>N</w:t>
      </w:r>
      <w:r w:rsidRPr="00DD7E8E">
        <w:rPr>
          <w:b/>
        </w:rPr>
        <w:t>-</w:t>
      </w:r>
      <w:r w:rsidRPr="00DD7E8E">
        <w:rPr>
          <w:b/>
          <w:lang w:val="en-US"/>
        </w:rPr>
        <w:t>P</w:t>
      </w:r>
      <w:r w:rsidRPr="00DD7E8E">
        <w:t xml:space="preserve">)  или  по событиям     </w:t>
      </w:r>
      <w:r w:rsidRPr="00DD7E8E">
        <w:rPr>
          <w:lang w:val="en-US"/>
        </w:rPr>
        <w:t>L</w:t>
      </w:r>
      <w:r w:rsidRPr="00DD7E8E">
        <w:rPr>
          <w:vertAlign w:val="subscript"/>
        </w:rPr>
        <w:t>1-2-4-5-6-7-9-10</w:t>
      </w:r>
      <w:r w:rsidRPr="00DD7E8E">
        <w:t>.  Критический путь определяет кратчайшую возможность всего  проекта в целом. Отметим также, что критический путь представляет собой непрерывную цепочку работ, соединяющую начальное событие (1) сети с конечным (10). </w:t>
      </w:r>
    </w:p>
    <w:p w:rsidR="00EA3344" w:rsidRPr="00DD7E8E" w:rsidRDefault="00EA3344" w:rsidP="00EA3344">
      <w:pPr>
        <w:widowControl w:val="0"/>
        <w:ind w:firstLine="709"/>
        <w:jc w:val="both"/>
        <w:rPr>
          <w:lang w:bidi="ru-RU"/>
        </w:rPr>
      </w:pPr>
      <w:r w:rsidRPr="00DD7E8E">
        <w:rPr>
          <w:lang w:bidi="ru-RU"/>
        </w:rPr>
        <w:t>Сетевой график можно строить безмасштабно или привязывать к календарным срокам. При контроле за ходом работ график, построенный в масштабе времени, позволит быстро находить работы, производимые в определенный период. Календаризация графика производится по критическому пути.</w:t>
      </w:r>
    </w:p>
    <w:p w:rsidR="00EA3344" w:rsidRPr="00DD7E8E" w:rsidRDefault="00EA3344" w:rsidP="00EA3344">
      <w:pPr>
        <w:widowControl w:val="0"/>
        <w:ind w:firstLine="709"/>
        <w:jc w:val="both"/>
        <w:rPr>
          <w:lang w:bidi="ru-RU"/>
        </w:rPr>
      </w:pPr>
      <w:r w:rsidRPr="00DD7E8E">
        <w:rPr>
          <w:lang w:bidi="ru-RU"/>
        </w:rPr>
        <w:t xml:space="preserve">Порядковые дни работы прямым ходом заполняют, начиная с «1» и заканчивая числом окончания работ по сетевому графику в завершающем событии; обратным ходом </w:t>
      </w:r>
      <w:r w:rsidRPr="00DD7E8E">
        <w:rPr>
          <w:lang w:bidi="ru-RU"/>
        </w:rPr>
        <w:lastRenderedPageBreak/>
        <w:t>нумерацию начинают от завершающего события. Исчисления в обратном направлении указывают для того, чтобы легко определить количество дней, оставшихся до окончания реализации проекта.</w:t>
      </w:r>
    </w:p>
    <w:p w:rsidR="00EA3344" w:rsidRPr="00DD7E8E" w:rsidRDefault="00EA3344" w:rsidP="00EA3344">
      <w:pPr>
        <w:widowControl w:val="0"/>
        <w:ind w:firstLine="709"/>
        <w:jc w:val="both"/>
        <w:rPr>
          <w:lang w:bidi="ru-RU"/>
        </w:rPr>
      </w:pPr>
      <w:r w:rsidRPr="00DD7E8E">
        <w:rPr>
          <w:lang w:bidi="ru-RU"/>
        </w:rPr>
        <w:t>Сетевой график в масштабе времени позволяет построить график изменения численности рабочих. Его можно строить как по ранним началам работ, так и по поздним окончаниям, но тогда он не будет равномерным, т.е. будут значительные перепады (пики и впадины). Чтобы избежать их, сроки выполнения работ, не находящихся на критическом пути, можно переместить в пределах их частных резервов.</w:t>
      </w:r>
    </w:p>
    <w:p w:rsidR="00EA3344" w:rsidRDefault="00EA3344" w:rsidP="00EA3344">
      <w:pPr>
        <w:spacing w:line="360" w:lineRule="auto"/>
        <w:ind w:firstLine="709"/>
        <w:jc w:val="both"/>
      </w:pPr>
    </w:p>
    <w:p w:rsidR="00EA3344" w:rsidRPr="00DD7E8E" w:rsidRDefault="00EA3344" w:rsidP="00EA3344">
      <w:pPr>
        <w:spacing w:line="360" w:lineRule="auto"/>
        <w:ind w:firstLine="709"/>
        <w:rPr>
          <w:b/>
        </w:rPr>
      </w:pPr>
      <w:r>
        <w:rPr>
          <w:b/>
          <w:bCs/>
        </w:rPr>
        <w:t>7</w:t>
      </w:r>
      <w:r w:rsidRPr="00DD7E8E">
        <w:rPr>
          <w:b/>
          <w:bCs/>
        </w:rPr>
        <w:t>.4  Определение резервов времени</w:t>
      </w:r>
    </w:p>
    <w:p w:rsidR="00EA3344" w:rsidRDefault="00EA3344" w:rsidP="00EA3344">
      <w:pPr>
        <w:ind w:firstLine="709"/>
        <w:jc w:val="both"/>
      </w:pPr>
      <w:r w:rsidRPr="00DD7E8E">
        <w:t> </w:t>
      </w:r>
    </w:p>
    <w:p w:rsidR="00EA3344" w:rsidRPr="00DD7E8E" w:rsidRDefault="00EA3344" w:rsidP="00EA3344">
      <w:pPr>
        <w:ind w:firstLine="709"/>
        <w:jc w:val="both"/>
      </w:pPr>
      <w:r w:rsidRPr="00DD7E8E">
        <w:t>После определения критического пути необходимо вычислить резервы времени для некритических работ. Очевидно, что резерв времени для критической работы должен быть равен нулю. Поэтому она и называется критической. Рассмотрим произвольную работу (</w:t>
      </w:r>
      <w:r w:rsidRPr="00DD7E8E">
        <w:rPr>
          <w:lang w:val="en-US"/>
        </w:rPr>
        <w:t>t</w:t>
      </w:r>
      <w:r w:rsidRPr="00DD7E8E">
        <w:rPr>
          <w:vertAlign w:val="subscript"/>
          <w:lang w:val="en-US"/>
        </w:rPr>
        <w:t>i</w:t>
      </w:r>
      <w:r w:rsidRPr="00DD7E8E">
        <w:rPr>
          <w:vertAlign w:val="subscript"/>
        </w:rPr>
        <w:t>-</w:t>
      </w:r>
      <w:r w:rsidRPr="00DD7E8E">
        <w:rPr>
          <w:vertAlign w:val="subscript"/>
          <w:lang w:val="en-US"/>
        </w:rPr>
        <w:t>j</w:t>
      </w:r>
      <w:r w:rsidRPr="00DD7E8E">
        <w:t>). </w:t>
      </w:r>
    </w:p>
    <w:p w:rsidR="00EA3344" w:rsidRPr="00DD7E8E" w:rsidRDefault="00EA3344" w:rsidP="00EA3344">
      <w:pPr>
        <w:ind w:firstLine="709"/>
        <w:jc w:val="both"/>
      </w:pPr>
      <w:r w:rsidRPr="00DD7E8E">
        <w:t>Наиболее ранний возможный срок начала работы (</w:t>
      </w:r>
      <w:r w:rsidRPr="00DD7E8E">
        <w:rPr>
          <w:lang w:val="en-US"/>
        </w:rPr>
        <w:t>t</w:t>
      </w:r>
      <w:r w:rsidRPr="00DD7E8E">
        <w:rPr>
          <w:vertAlign w:val="subscript"/>
          <w:lang w:val="en-US"/>
        </w:rPr>
        <w:t>ij</w:t>
      </w:r>
      <w:r w:rsidRPr="00DD7E8E">
        <w:t>) - </w:t>
      </w:r>
      <w:r w:rsidRPr="00DD7E8E">
        <w:rPr>
          <w:lang w:val="en-US"/>
        </w:rPr>
        <w:t>T</w:t>
      </w:r>
      <w:r w:rsidRPr="00DD7E8E">
        <w:rPr>
          <w:vertAlign w:val="subscript"/>
          <w:lang w:val="en-US"/>
        </w:rPr>
        <w:t>i</w:t>
      </w:r>
      <w:r w:rsidRPr="00DD7E8E">
        <w:rPr>
          <w:vertAlign w:val="subscript"/>
        </w:rPr>
        <w:t>-</w:t>
      </w:r>
      <w:r w:rsidRPr="00DD7E8E">
        <w:rPr>
          <w:vertAlign w:val="subscript"/>
          <w:lang w:val="en-US"/>
        </w:rPr>
        <w:t>j</w:t>
      </w:r>
      <w:r w:rsidRPr="00DD7E8E">
        <w:rPr>
          <w:vertAlign w:val="superscript"/>
        </w:rPr>
        <w:t>рн</w:t>
      </w:r>
      <w:r w:rsidRPr="00DD7E8E">
        <w:t xml:space="preserve">  или </w:t>
      </w:r>
      <w:r w:rsidRPr="00DD7E8E">
        <w:rPr>
          <w:bCs/>
        </w:rPr>
        <w:t xml:space="preserve">ESij </w:t>
      </w:r>
      <w:r w:rsidRPr="00DD7E8E">
        <w:t>(</w:t>
      </w:r>
      <w:r w:rsidRPr="00DD7E8E">
        <w:rPr>
          <w:bCs/>
          <w:lang w:val="en-US"/>
        </w:rPr>
        <w:t>Early</w:t>
      </w:r>
      <w:r w:rsidRPr="00DD7E8E">
        <w:rPr>
          <w:bCs/>
        </w:rPr>
        <w:t xml:space="preserve"> </w:t>
      </w:r>
      <w:r w:rsidRPr="00DD7E8E">
        <w:rPr>
          <w:bCs/>
          <w:lang w:val="en-US"/>
        </w:rPr>
        <w:t>Start</w:t>
      </w:r>
      <w:r w:rsidRPr="00DD7E8E">
        <w:t xml:space="preserve">) - определяется при допущении, </w:t>
      </w:r>
      <w:r w:rsidRPr="00DD7E8E">
        <w:rPr>
          <w:lang w:val="en-US"/>
        </w:rPr>
        <w:t>T</w:t>
      </w:r>
      <w:r w:rsidRPr="00DD7E8E">
        <w:rPr>
          <w:vertAlign w:val="subscript"/>
          <w:lang w:val="en-US"/>
        </w:rPr>
        <w:t>i</w:t>
      </w:r>
      <w:r w:rsidRPr="00DD7E8E">
        <w:rPr>
          <w:vertAlign w:val="subscript"/>
        </w:rPr>
        <w:t>-</w:t>
      </w:r>
      <w:r w:rsidRPr="00DD7E8E">
        <w:rPr>
          <w:vertAlign w:val="subscript"/>
          <w:lang w:val="en-US"/>
        </w:rPr>
        <w:t>j</w:t>
      </w:r>
      <w:r w:rsidRPr="00DD7E8E">
        <w:rPr>
          <w:vertAlign w:val="superscript"/>
        </w:rPr>
        <w:t>рн</w:t>
      </w:r>
      <w:r w:rsidRPr="00DD7E8E">
        <w:rPr>
          <w:bCs/>
        </w:rPr>
        <w:t xml:space="preserve"> = </w:t>
      </w:r>
      <w:r w:rsidRPr="00DD7E8E">
        <w:rPr>
          <w:lang w:val="en-US"/>
        </w:rPr>
        <w:t>T</w:t>
      </w:r>
      <w:r w:rsidRPr="00DD7E8E">
        <w:rPr>
          <w:vertAlign w:val="subscript"/>
          <w:lang w:val="en-US"/>
        </w:rPr>
        <w:t>i</w:t>
      </w:r>
      <w:r w:rsidRPr="00DD7E8E">
        <w:rPr>
          <w:vertAlign w:val="superscript"/>
        </w:rPr>
        <w:t>рн</w:t>
      </w:r>
      <w:r w:rsidRPr="00DD7E8E">
        <w:t xml:space="preserve"> , поскольку работа не может начаться раньше наступления предшествующего события </w:t>
      </w:r>
      <w:r w:rsidRPr="00DD7E8E">
        <w:rPr>
          <w:lang w:val="en-US"/>
        </w:rPr>
        <w:t>i</w:t>
      </w:r>
      <w:r w:rsidRPr="00DD7E8E">
        <w:t>. Отсюда следует, что наиболее ранний возможный срок окончания работы (</w:t>
      </w:r>
      <w:r w:rsidRPr="00DD7E8E">
        <w:rPr>
          <w:lang w:val="en-US"/>
        </w:rPr>
        <w:t>t</w:t>
      </w:r>
      <w:r w:rsidRPr="00DD7E8E">
        <w:rPr>
          <w:vertAlign w:val="subscript"/>
          <w:lang w:val="en-US"/>
        </w:rPr>
        <w:t>i</w:t>
      </w:r>
      <w:r w:rsidRPr="00DD7E8E">
        <w:rPr>
          <w:vertAlign w:val="subscript"/>
        </w:rPr>
        <w:t>-</w:t>
      </w:r>
      <w:r w:rsidRPr="00DD7E8E">
        <w:rPr>
          <w:vertAlign w:val="subscript"/>
          <w:lang w:val="en-US"/>
        </w:rPr>
        <w:t>j</w:t>
      </w:r>
      <w:r w:rsidRPr="00DD7E8E">
        <w:t xml:space="preserve">): </w:t>
      </w:r>
    </w:p>
    <w:p w:rsidR="00EA3344" w:rsidRPr="00496F02" w:rsidRDefault="00EA3344" w:rsidP="00EA3344">
      <w:pPr>
        <w:pStyle w:val="a6"/>
        <w:spacing w:after="0"/>
        <w:ind w:left="0" w:firstLine="709"/>
        <w:jc w:val="both"/>
      </w:pPr>
      <w:r w:rsidRPr="00DD7E8E">
        <w:t xml:space="preserve">Наиболее поздний допустимый срок окончания работы (i,j) – </w:t>
      </w:r>
      <w:r w:rsidRPr="00DD7E8E">
        <w:rPr>
          <w:lang w:val="en-US"/>
        </w:rPr>
        <w:t>T</w:t>
      </w:r>
      <w:r w:rsidRPr="00DD7E8E">
        <w:rPr>
          <w:vertAlign w:val="subscript"/>
          <w:lang w:val="en-US"/>
        </w:rPr>
        <w:t>ij</w:t>
      </w:r>
      <w:r w:rsidRPr="00DD7E8E">
        <w:rPr>
          <w:vertAlign w:val="superscript"/>
        </w:rPr>
        <w:t>по</w:t>
      </w:r>
      <w:r w:rsidRPr="00DD7E8E">
        <w:t xml:space="preserve">  или</w:t>
      </w:r>
      <w:r w:rsidRPr="00DD7E8E">
        <w:rPr>
          <w:vertAlign w:val="subscript"/>
        </w:rPr>
        <w:t xml:space="preserve">  </w:t>
      </w:r>
      <w:r w:rsidRPr="00DD7E8E">
        <w:rPr>
          <w:bCs/>
        </w:rPr>
        <w:t>L</w:t>
      </w:r>
      <w:r w:rsidRPr="00DD7E8E">
        <w:rPr>
          <w:bCs/>
          <w:lang w:val="en-US"/>
        </w:rPr>
        <w:t>F</w:t>
      </w:r>
      <w:r w:rsidRPr="00DD7E8E">
        <w:rPr>
          <w:bCs/>
        </w:rPr>
        <w:t xml:space="preserve">ij </w:t>
      </w:r>
      <w:r w:rsidRPr="00DD7E8E">
        <w:t>(</w:t>
      </w:r>
      <w:r w:rsidRPr="00DD7E8E">
        <w:rPr>
          <w:bCs/>
          <w:lang w:val="en-US"/>
        </w:rPr>
        <w:t>Late</w:t>
      </w:r>
      <w:r w:rsidRPr="00DD7E8E">
        <w:rPr>
          <w:bCs/>
        </w:rPr>
        <w:t xml:space="preserve"> </w:t>
      </w:r>
      <w:r w:rsidRPr="00DD7E8E">
        <w:rPr>
          <w:bCs/>
          <w:lang w:val="en-US"/>
        </w:rPr>
        <w:t>Finish</w:t>
      </w:r>
      <w:r w:rsidRPr="00DD7E8E">
        <w:rPr>
          <w:bCs/>
        </w:rPr>
        <w:t>)</w:t>
      </w:r>
      <w:r w:rsidRPr="00DD7E8E">
        <w:t xml:space="preserve"> – определяется как самое позднее время завершения работы без задержки срока окончания всего проекта. Поскольку операция должна быть закончена не позднее наибольшего допустимого срока наступления последующего события j, то имеем </w:t>
      </w:r>
      <w:r w:rsidRPr="00DD7E8E">
        <w:rPr>
          <w:lang w:val="en-US"/>
        </w:rPr>
        <w:t>T</w:t>
      </w:r>
      <w:r w:rsidRPr="00DD7E8E">
        <w:rPr>
          <w:vertAlign w:val="subscript"/>
          <w:lang w:val="en-US"/>
        </w:rPr>
        <w:t>i</w:t>
      </w:r>
      <w:r w:rsidRPr="00DD7E8E">
        <w:rPr>
          <w:vertAlign w:val="subscript"/>
        </w:rPr>
        <w:t>-</w:t>
      </w:r>
      <w:r w:rsidRPr="00DD7E8E">
        <w:rPr>
          <w:vertAlign w:val="subscript"/>
          <w:lang w:val="en-US"/>
        </w:rPr>
        <w:t>j</w:t>
      </w:r>
      <w:r w:rsidRPr="00DD7E8E">
        <w:rPr>
          <w:vertAlign w:val="superscript"/>
        </w:rPr>
        <w:t>пн</w:t>
      </w:r>
      <w:r w:rsidRPr="00DD7E8E">
        <w:rPr>
          <w:bCs/>
        </w:rPr>
        <w:t xml:space="preserve"> = </w:t>
      </w:r>
      <w:r w:rsidRPr="00DD7E8E">
        <w:rPr>
          <w:lang w:val="en-US"/>
        </w:rPr>
        <w:t>T</w:t>
      </w:r>
      <w:r w:rsidRPr="00DD7E8E">
        <w:rPr>
          <w:vertAlign w:val="subscript"/>
          <w:lang w:val="en-US"/>
        </w:rPr>
        <w:t>j</w:t>
      </w:r>
      <w:r w:rsidRPr="00DD7E8E">
        <w:rPr>
          <w:vertAlign w:val="superscript"/>
        </w:rPr>
        <w:t>рн</w:t>
      </w:r>
      <w:r w:rsidRPr="00DD7E8E">
        <w:t>. Отсюда следует, что наиболее поздний допустимый срок начала работы (</w:t>
      </w:r>
      <w:r w:rsidRPr="00DD7E8E">
        <w:rPr>
          <w:lang w:val="en-US"/>
        </w:rPr>
        <w:t>t</w:t>
      </w:r>
      <w:r w:rsidRPr="00DD7E8E">
        <w:rPr>
          <w:vertAlign w:val="subscript"/>
          <w:lang w:val="en-US"/>
        </w:rPr>
        <w:t>ij</w:t>
      </w:r>
      <w:r w:rsidRPr="00DD7E8E">
        <w:t xml:space="preserve">) – </w:t>
      </w:r>
      <w:r w:rsidRPr="00DD7E8E">
        <w:rPr>
          <w:bCs/>
          <w:lang w:val="en-US"/>
        </w:rPr>
        <w:t>T</w:t>
      </w:r>
      <w:r w:rsidRPr="00DD7E8E">
        <w:rPr>
          <w:bCs/>
          <w:vertAlign w:val="subscript"/>
          <w:lang w:val="en-US"/>
        </w:rPr>
        <w:t>i</w:t>
      </w:r>
      <w:r w:rsidRPr="00DD7E8E">
        <w:rPr>
          <w:bCs/>
          <w:vertAlign w:val="subscript"/>
        </w:rPr>
        <w:t>-j</w:t>
      </w:r>
      <w:r w:rsidRPr="00DD7E8E">
        <w:rPr>
          <w:bCs/>
          <w:vertAlign w:val="superscript"/>
        </w:rPr>
        <w:t>пн</w:t>
      </w:r>
      <w:r w:rsidRPr="00DD7E8E">
        <w:rPr>
          <w:vertAlign w:val="subscript"/>
        </w:rPr>
        <w:t> </w:t>
      </w:r>
      <w:r w:rsidRPr="00DD7E8E">
        <w:t xml:space="preserve"> (</w:t>
      </w:r>
      <w:r w:rsidRPr="00DD7E8E">
        <w:rPr>
          <w:lang w:val="en-US"/>
        </w:rPr>
        <w:t>Late</w:t>
      </w:r>
      <w:r w:rsidRPr="00DD7E8E">
        <w:t xml:space="preserve"> </w:t>
      </w:r>
      <w:r w:rsidRPr="00DD7E8E">
        <w:rPr>
          <w:lang w:val="en-US"/>
        </w:rPr>
        <w:t>Start</w:t>
      </w:r>
      <w:r w:rsidRPr="00DD7E8E">
        <w:t xml:space="preserve">) вычисляется следующим образом: </w:t>
      </w:r>
    </w:p>
    <w:p w:rsidR="00EA3344" w:rsidRPr="00496F02" w:rsidRDefault="00EA3344" w:rsidP="00EA3344">
      <w:pPr>
        <w:pStyle w:val="a6"/>
        <w:spacing w:after="0"/>
        <w:ind w:left="0"/>
        <w:jc w:val="both"/>
      </w:pPr>
      <w:r w:rsidRPr="00DD7E8E">
        <w:rPr>
          <w:bCs/>
          <w:lang w:val="en-US"/>
        </w:rPr>
        <w:t>T</w:t>
      </w:r>
      <w:r w:rsidRPr="00DD7E8E">
        <w:rPr>
          <w:bCs/>
          <w:vertAlign w:val="subscript"/>
          <w:lang w:val="en-US"/>
        </w:rPr>
        <w:t>j</w:t>
      </w:r>
      <w:r>
        <w:rPr>
          <w:bCs/>
          <w:vertAlign w:val="superscript"/>
        </w:rPr>
        <w:t>р</w:t>
      </w:r>
      <w:r w:rsidRPr="00DD7E8E">
        <w:rPr>
          <w:bCs/>
          <w:vertAlign w:val="superscript"/>
        </w:rPr>
        <w:t>н</w:t>
      </w:r>
      <w:r w:rsidRPr="00DD7E8E">
        <w:rPr>
          <w:vertAlign w:val="subscript"/>
          <w:lang w:val="en-US"/>
        </w:rPr>
        <w:t> </w:t>
      </w:r>
      <w:r w:rsidRPr="00496F02">
        <w:rPr>
          <w:bCs/>
        </w:rPr>
        <w:t xml:space="preserve"> = </w:t>
      </w:r>
      <w:r w:rsidRPr="00DD7E8E">
        <w:rPr>
          <w:bCs/>
          <w:lang w:val="en-US"/>
        </w:rPr>
        <w:t>T</w:t>
      </w:r>
      <w:r w:rsidRPr="00DD7E8E">
        <w:rPr>
          <w:bCs/>
          <w:vertAlign w:val="subscript"/>
          <w:lang w:val="en-US"/>
        </w:rPr>
        <w:t>i</w:t>
      </w:r>
      <w:r w:rsidRPr="00496F02">
        <w:rPr>
          <w:bCs/>
          <w:vertAlign w:val="subscript"/>
        </w:rPr>
        <w:t>-</w:t>
      </w:r>
      <w:r w:rsidRPr="00DD7E8E">
        <w:rPr>
          <w:bCs/>
          <w:vertAlign w:val="subscript"/>
          <w:lang w:val="en-US"/>
        </w:rPr>
        <w:t>j</w:t>
      </w:r>
      <w:r w:rsidRPr="00DD7E8E">
        <w:rPr>
          <w:bCs/>
          <w:vertAlign w:val="superscript"/>
        </w:rPr>
        <w:t>пн</w:t>
      </w:r>
      <w:r w:rsidRPr="00DD7E8E">
        <w:rPr>
          <w:vertAlign w:val="subscript"/>
          <w:lang w:val="en-US"/>
        </w:rPr>
        <w:t> </w:t>
      </w:r>
      <w:r w:rsidRPr="00496F02">
        <w:t xml:space="preserve"> </w:t>
      </w:r>
      <w:r w:rsidRPr="00496F02">
        <w:rPr>
          <w:bCs/>
        </w:rPr>
        <w:t xml:space="preserve">= </w:t>
      </w:r>
      <w:r w:rsidRPr="00DD7E8E">
        <w:rPr>
          <w:bCs/>
          <w:lang w:val="en-US"/>
        </w:rPr>
        <w:t>T</w:t>
      </w:r>
      <w:r w:rsidRPr="00DD7E8E">
        <w:rPr>
          <w:bCs/>
          <w:vertAlign w:val="subscript"/>
          <w:lang w:val="en-US"/>
        </w:rPr>
        <w:t>i</w:t>
      </w:r>
      <w:r w:rsidRPr="00496F02">
        <w:rPr>
          <w:bCs/>
          <w:vertAlign w:val="subscript"/>
        </w:rPr>
        <w:t>-</w:t>
      </w:r>
      <w:r w:rsidRPr="00DD7E8E">
        <w:rPr>
          <w:bCs/>
          <w:vertAlign w:val="subscript"/>
          <w:lang w:val="en-US"/>
        </w:rPr>
        <w:t>j</w:t>
      </w:r>
      <w:r w:rsidRPr="00DD7E8E">
        <w:rPr>
          <w:bCs/>
          <w:vertAlign w:val="superscript"/>
        </w:rPr>
        <w:t>по</w:t>
      </w:r>
      <w:r w:rsidRPr="00DD7E8E">
        <w:rPr>
          <w:vertAlign w:val="subscript"/>
          <w:lang w:val="en-US"/>
        </w:rPr>
        <w:t> </w:t>
      </w:r>
      <w:r w:rsidRPr="00496F02">
        <w:rPr>
          <w:bCs/>
        </w:rPr>
        <w:t xml:space="preserve"> – </w:t>
      </w:r>
      <w:r w:rsidRPr="00DD7E8E">
        <w:rPr>
          <w:bCs/>
          <w:lang w:val="en-US"/>
        </w:rPr>
        <w:t>t</w:t>
      </w:r>
      <w:r w:rsidRPr="00DD7E8E">
        <w:rPr>
          <w:bCs/>
          <w:vertAlign w:val="subscript"/>
          <w:lang w:val="en-US"/>
        </w:rPr>
        <w:t>i</w:t>
      </w:r>
      <w:r w:rsidRPr="00496F02">
        <w:rPr>
          <w:bCs/>
          <w:vertAlign w:val="subscript"/>
        </w:rPr>
        <w:t>-</w:t>
      </w:r>
      <w:r w:rsidRPr="00DD7E8E">
        <w:rPr>
          <w:bCs/>
          <w:vertAlign w:val="subscript"/>
          <w:lang w:val="en-US"/>
        </w:rPr>
        <w:t>j</w:t>
      </w:r>
      <w:r w:rsidRPr="00496F02">
        <w:t xml:space="preserve"> . </w:t>
      </w:r>
      <w:r w:rsidRPr="00DD7E8E">
        <w:rPr>
          <w:lang w:val="en-US"/>
        </w:rPr>
        <w:t> </w:t>
      </w:r>
    </w:p>
    <w:p w:rsidR="00EA3344" w:rsidRPr="00496F02" w:rsidRDefault="00EA3344" w:rsidP="00EA3344">
      <w:pPr>
        <w:ind w:firstLine="709"/>
        <w:jc w:val="both"/>
      </w:pPr>
      <w:r w:rsidRPr="00DD7E8E">
        <w:t xml:space="preserve">Резерв времени является показателем гибкости планирования сроков некритических работ в сетевой модели. Можно определить четыре показателя: </w:t>
      </w:r>
      <w:r w:rsidRPr="00DD7E8E">
        <w:rPr>
          <w:bCs/>
        </w:rPr>
        <w:t>полный</w:t>
      </w:r>
      <w:r w:rsidRPr="00DD7E8E">
        <w:t xml:space="preserve">,  </w:t>
      </w:r>
      <w:r w:rsidRPr="00DD7E8E">
        <w:rPr>
          <w:bCs/>
        </w:rPr>
        <w:t>свободный</w:t>
      </w:r>
      <w:r w:rsidRPr="00DD7E8E">
        <w:t xml:space="preserve">, </w:t>
      </w:r>
      <w:r w:rsidRPr="00DD7E8E">
        <w:rPr>
          <w:bCs/>
        </w:rPr>
        <w:t>независимый</w:t>
      </w:r>
      <w:r w:rsidRPr="00DD7E8E">
        <w:t xml:space="preserve"> и </w:t>
      </w:r>
      <w:r w:rsidRPr="00DD7E8E">
        <w:rPr>
          <w:bCs/>
        </w:rPr>
        <w:t>гарантированный</w:t>
      </w:r>
      <w:r w:rsidRPr="00DD7E8E">
        <w:t xml:space="preserve"> резервы времени. </w:t>
      </w:r>
    </w:p>
    <w:p w:rsidR="00EA3344" w:rsidRPr="00496F02" w:rsidRDefault="00EA3344" w:rsidP="00EA3344">
      <w:pPr>
        <w:ind w:firstLine="709"/>
        <w:jc w:val="both"/>
      </w:pPr>
    </w:p>
    <w:p w:rsidR="00EA3344" w:rsidRPr="00DD7E8E" w:rsidRDefault="00EA3344" w:rsidP="00EA3344">
      <w:pPr>
        <w:ind w:firstLine="709"/>
        <w:jc w:val="both"/>
      </w:pPr>
      <w:r w:rsidRPr="00DD7E8E">
        <w:t xml:space="preserve">Таблица 5.1 -  </w:t>
      </w:r>
      <w:r w:rsidRPr="00DD7E8E">
        <w:rPr>
          <w:bCs/>
        </w:rPr>
        <w:t>Систематизация четырех показателей резерва времени</w:t>
      </w:r>
    </w:p>
    <w:p w:rsidR="00EA3344" w:rsidRPr="000641CA" w:rsidRDefault="00EA3344" w:rsidP="00EA3344">
      <w:pPr>
        <w:pStyle w:val="a9"/>
        <w:spacing w:before="0" w:beforeAutospacing="0" w:after="0" w:afterAutospacing="0"/>
        <w:ind w:firstLine="709"/>
        <w:rPr>
          <w:sz w:val="28"/>
          <w:szCs w:val="28"/>
        </w:rPr>
      </w:pPr>
      <w:r w:rsidRPr="000641CA">
        <w:rPr>
          <w:sz w:val="28"/>
          <w:szCs w:val="28"/>
        </w:rPr>
        <w:t> </w:t>
      </w:r>
    </w:p>
    <w:tbl>
      <w:tblPr>
        <w:tblW w:w="0" w:type="auto"/>
        <w:jc w:val="center"/>
        <w:tblInd w:w="-361" w:type="dxa"/>
        <w:tblCellMar>
          <w:left w:w="0" w:type="dxa"/>
          <w:right w:w="0" w:type="dxa"/>
        </w:tblCellMar>
        <w:tblLook w:val="00A0"/>
      </w:tblPr>
      <w:tblGrid>
        <w:gridCol w:w="2121"/>
        <w:gridCol w:w="1422"/>
        <w:gridCol w:w="2072"/>
        <w:gridCol w:w="2320"/>
      </w:tblGrid>
      <w:tr w:rsidR="00EA3344" w:rsidRPr="000641CA" w:rsidTr="00977F60">
        <w:trPr>
          <w:cantSplit/>
          <w:jc w:val="center"/>
        </w:trPr>
        <w:tc>
          <w:tcPr>
            <w:tcW w:w="3543"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ind w:firstLine="709"/>
              <w:jc w:val="center"/>
              <w:rPr>
                <w:rFonts w:ascii="Times New Roman" w:hAnsi="Times New Roman"/>
                <w:b w:val="0"/>
                <w:sz w:val="24"/>
                <w:szCs w:val="24"/>
              </w:rPr>
            </w:pPr>
            <w:r w:rsidRPr="000641CA">
              <w:rPr>
                <w:rFonts w:ascii="Times New Roman" w:hAnsi="Times New Roman"/>
                <w:b w:val="0"/>
                <w:sz w:val="24"/>
                <w:szCs w:val="24"/>
              </w:rPr>
              <w:t> </w:t>
            </w:r>
          </w:p>
        </w:tc>
        <w:tc>
          <w:tcPr>
            <w:tcW w:w="43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Сроки начала последующих работ</w:t>
            </w:r>
          </w:p>
        </w:tc>
      </w:tr>
      <w:tr w:rsidR="00EA3344" w:rsidRPr="000641CA" w:rsidTr="00977F60">
        <w:trPr>
          <w:cantSplit/>
          <w:jc w:val="center"/>
        </w:trPr>
        <w:tc>
          <w:tcPr>
            <w:tcW w:w="3543" w:type="dxa"/>
            <w:gridSpan w:val="2"/>
            <w:vMerge/>
            <w:tcBorders>
              <w:top w:val="single" w:sz="8" w:space="0" w:color="auto"/>
              <w:left w:val="single" w:sz="8" w:space="0" w:color="auto"/>
              <w:bottom w:val="single" w:sz="8" w:space="0" w:color="auto"/>
              <w:right w:val="single" w:sz="8" w:space="0" w:color="auto"/>
            </w:tcBorders>
            <w:vAlign w:val="center"/>
          </w:tcPr>
          <w:p w:rsidR="00EA3344" w:rsidRPr="000641CA" w:rsidRDefault="00EA3344" w:rsidP="00977F60">
            <w:pPr>
              <w:ind w:firstLine="709"/>
            </w:pPr>
          </w:p>
        </w:tc>
        <w:tc>
          <w:tcPr>
            <w:tcW w:w="207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Наиболее ранние</w:t>
            </w:r>
          </w:p>
        </w:tc>
        <w:tc>
          <w:tcPr>
            <w:tcW w:w="2320"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Наиболее поздние</w:t>
            </w:r>
          </w:p>
        </w:tc>
      </w:tr>
      <w:tr w:rsidR="00EA3344" w:rsidRPr="000641CA" w:rsidTr="00977F60">
        <w:trPr>
          <w:cantSplit/>
          <w:jc w:val="center"/>
        </w:trPr>
        <w:tc>
          <w:tcPr>
            <w:tcW w:w="212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EA3344" w:rsidRPr="000641CA" w:rsidRDefault="00EA3344" w:rsidP="00977F60">
            <w:r>
              <w:t>Сроки </w:t>
            </w:r>
            <w:r w:rsidRPr="000641CA">
              <w:t>завершения предшествующих работ</w:t>
            </w:r>
          </w:p>
        </w:tc>
        <w:tc>
          <w:tcPr>
            <w:tcW w:w="142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 xml:space="preserve">Наиболее </w:t>
            </w:r>
          </w:p>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ранние</w:t>
            </w:r>
          </w:p>
        </w:tc>
        <w:tc>
          <w:tcPr>
            <w:tcW w:w="207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r w:rsidRPr="000641CA">
              <w:rPr>
                <w:bCs/>
              </w:rPr>
              <w:t>Свободный</w:t>
            </w:r>
          </w:p>
          <w:p w:rsidR="00EA3344" w:rsidRPr="000641CA" w:rsidRDefault="00EA3344" w:rsidP="00977F60">
            <w:r w:rsidRPr="000641CA">
              <w:rPr>
                <w:bCs/>
              </w:rPr>
              <w:t>резерв</w:t>
            </w:r>
          </w:p>
        </w:tc>
        <w:tc>
          <w:tcPr>
            <w:tcW w:w="2320"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3"/>
              <w:spacing w:before="0" w:after="0"/>
              <w:rPr>
                <w:rFonts w:ascii="Times New Roman" w:hAnsi="Times New Roman"/>
                <w:b w:val="0"/>
                <w:sz w:val="24"/>
                <w:szCs w:val="24"/>
              </w:rPr>
            </w:pPr>
            <w:r w:rsidRPr="000641CA">
              <w:rPr>
                <w:rFonts w:ascii="Times New Roman" w:hAnsi="Times New Roman"/>
                <w:b w:val="0"/>
                <w:sz w:val="24"/>
                <w:szCs w:val="24"/>
              </w:rPr>
              <w:t>Полный резерв</w:t>
            </w:r>
          </w:p>
        </w:tc>
      </w:tr>
      <w:tr w:rsidR="00EA3344" w:rsidRPr="000641CA" w:rsidTr="00977F60">
        <w:trPr>
          <w:cantSplit/>
          <w:jc w:val="center"/>
        </w:trPr>
        <w:tc>
          <w:tcPr>
            <w:tcW w:w="2121" w:type="dxa"/>
            <w:vMerge/>
            <w:tcBorders>
              <w:top w:val="nil"/>
              <w:left w:val="single" w:sz="8" w:space="0" w:color="auto"/>
              <w:bottom w:val="single" w:sz="8" w:space="0" w:color="auto"/>
              <w:right w:val="single" w:sz="8" w:space="0" w:color="auto"/>
            </w:tcBorders>
            <w:vAlign w:val="center"/>
          </w:tcPr>
          <w:p w:rsidR="00EA3344" w:rsidRPr="000641CA" w:rsidRDefault="00EA3344" w:rsidP="00977F60">
            <w:pPr>
              <w:ind w:firstLine="709"/>
            </w:pPr>
          </w:p>
        </w:tc>
        <w:tc>
          <w:tcPr>
            <w:tcW w:w="142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 xml:space="preserve">Наиболее </w:t>
            </w:r>
          </w:p>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поздние</w:t>
            </w:r>
          </w:p>
        </w:tc>
        <w:tc>
          <w:tcPr>
            <w:tcW w:w="207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4"/>
              <w:spacing w:before="0"/>
              <w:rPr>
                <w:b/>
                <w:sz w:val="24"/>
                <w:szCs w:val="24"/>
              </w:rPr>
            </w:pPr>
            <w:r w:rsidRPr="000641CA">
              <w:rPr>
                <w:b/>
                <w:bCs/>
                <w:sz w:val="24"/>
                <w:szCs w:val="24"/>
              </w:rPr>
              <w:t>Независимый</w:t>
            </w:r>
          </w:p>
          <w:p w:rsidR="00EA3344" w:rsidRPr="000641CA" w:rsidRDefault="00EA3344" w:rsidP="00977F60">
            <w:r w:rsidRPr="000641CA">
              <w:rPr>
                <w:bCs/>
              </w:rPr>
              <w:t>резерв</w:t>
            </w:r>
          </w:p>
        </w:tc>
        <w:tc>
          <w:tcPr>
            <w:tcW w:w="2320"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r w:rsidRPr="000641CA">
              <w:rPr>
                <w:bCs/>
              </w:rPr>
              <w:t>Гарантированный</w:t>
            </w:r>
          </w:p>
          <w:p w:rsidR="00EA3344" w:rsidRPr="000641CA" w:rsidRDefault="00EA3344" w:rsidP="00977F60">
            <w:r w:rsidRPr="000641CA">
              <w:rPr>
                <w:bCs/>
              </w:rPr>
              <w:t>резерв</w:t>
            </w:r>
          </w:p>
        </w:tc>
      </w:tr>
    </w:tbl>
    <w:p w:rsidR="00EA3344" w:rsidRPr="000641CA" w:rsidRDefault="00EA3344" w:rsidP="00EA3344">
      <w:pPr>
        <w:pStyle w:val="a9"/>
        <w:spacing w:before="0" w:beforeAutospacing="0" w:after="0" w:afterAutospacing="0"/>
        <w:ind w:firstLine="709"/>
        <w:rPr>
          <w:sz w:val="28"/>
          <w:szCs w:val="28"/>
        </w:rPr>
      </w:pPr>
      <w:r w:rsidRPr="000641CA">
        <w:rPr>
          <w:sz w:val="28"/>
          <w:szCs w:val="28"/>
        </w:rPr>
        <w:t> </w:t>
      </w:r>
    </w:p>
    <w:p w:rsidR="00EA3344" w:rsidRPr="000641CA" w:rsidRDefault="00EA3344" w:rsidP="00EA3344">
      <w:pPr>
        <w:pStyle w:val="a9"/>
        <w:spacing w:before="0" w:beforeAutospacing="0" w:after="0" w:afterAutospacing="0"/>
        <w:ind w:firstLine="709"/>
        <w:rPr>
          <w:sz w:val="28"/>
          <w:szCs w:val="28"/>
        </w:rPr>
      </w:pPr>
      <w:r w:rsidRPr="000641CA">
        <w:rPr>
          <w:sz w:val="28"/>
          <w:szCs w:val="28"/>
        </w:rPr>
        <w:t> </w:t>
      </w:r>
    </w:p>
    <w:p w:rsidR="00EA3344" w:rsidRPr="00DD7E8E" w:rsidRDefault="00EA3344" w:rsidP="00EA3344">
      <w:pPr>
        <w:ind w:firstLine="709"/>
        <w:jc w:val="both"/>
        <w:rPr>
          <w:bCs/>
        </w:rPr>
      </w:pPr>
      <w:r w:rsidRPr="00DD7E8E">
        <w:rPr>
          <w:bCs/>
        </w:rPr>
        <w:t>Полный резерв</w:t>
      </w:r>
      <w:r w:rsidRPr="00DD7E8E">
        <w:t xml:space="preserve"> времени </w:t>
      </w:r>
      <w:r w:rsidRPr="00DD7E8E">
        <w:rPr>
          <w:lang w:val="en-US"/>
        </w:rPr>
        <w:t>RP</w:t>
      </w:r>
      <w:r w:rsidRPr="00DD7E8E">
        <w:rPr>
          <w:vertAlign w:val="subscript"/>
          <w:lang w:val="en-US"/>
        </w:rPr>
        <w:t>i</w:t>
      </w:r>
      <w:r w:rsidRPr="00DD7E8E">
        <w:rPr>
          <w:vertAlign w:val="subscript"/>
        </w:rPr>
        <w:t>-</w:t>
      </w:r>
      <w:r w:rsidRPr="00DD7E8E">
        <w:rPr>
          <w:vertAlign w:val="subscript"/>
          <w:lang w:val="en-US"/>
        </w:rPr>
        <w:t>j</w:t>
      </w:r>
      <w:r w:rsidRPr="00DD7E8E">
        <w:rPr>
          <w:vertAlign w:val="subscript"/>
        </w:rPr>
        <w:t xml:space="preserve"> </w:t>
      </w:r>
      <w:r w:rsidRPr="00DD7E8E">
        <w:t xml:space="preserve">или </w:t>
      </w:r>
      <w:r w:rsidRPr="00DD7E8E">
        <w:rPr>
          <w:bCs/>
        </w:rPr>
        <w:t>TF</w:t>
      </w:r>
      <w:r w:rsidRPr="00DD7E8E">
        <w:rPr>
          <w:bCs/>
          <w:vertAlign w:val="subscript"/>
        </w:rPr>
        <w:t>ij</w:t>
      </w:r>
      <w:r w:rsidRPr="00DD7E8E">
        <w:rPr>
          <w:bCs/>
        </w:rPr>
        <w:t xml:space="preserve"> </w:t>
      </w:r>
      <w:r w:rsidRPr="00DD7E8E">
        <w:t> (</w:t>
      </w:r>
      <w:r w:rsidRPr="00DD7E8E">
        <w:rPr>
          <w:bCs/>
        </w:rPr>
        <w:t>Total Float</w:t>
      </w:r>
      <w:r w:rsidRPr="00DD7E8E">
        <w:t>) для работы (</w:t>
      </w:r>
      <w:r w:rsidRPr="00DD7E8E">
        <w:rPr>
          <w:bCs/>
          <w:lang w:val="en-US"/>
        </w:rPr>
        <w:t>t</w:t>
      </w:r>
      <w:r w:rsidRPr="00DD7E8E">
        <w:rPr>
          <w:bCs/>
          <w:vertAlign w:val="subscript"/>
          <w:lang w:val="en-US"/>
        </w:rPr>
        <w:t>i</w:t>
      </w:r>
      <w:r w:rsidRPr="00DD7E8E">
        <w:rPr>
          <w:bCs/>
          <w:vertAlign w:val="subscript"/>
        </w:rPr>
        <w:t>-</w:t>
      </w:r>
      <w:r w:rsidRPr="00DD7E8E">
        <w:rPr>
          <w:bCs/>
          <w:vertAlign w:val="subscript"/>
          <w:lang w:val="en-US"/>
        </w:rPr>
        <w:t>j</w:t>
      </w:r>
      <w:r w:rsidRPr="00DD7E8E">
        <w:t>) представляет собой максимальную продолжительность задержки работы (</w:t>
      </w:r>
      <w:r w:rsidRPr="00DD7E8E">
        <w:rPr>
          <w:bCs/>
          <w:lang w:val="en-US"/>
        </w:rPr>
        <w:t>t</w:t>
      </w:r>
      <w:r w:rsidRPr="00DD7E8E">
        <w:rPr>
          <w:bCs/>
          <w:vertAlign w:val="subscript"/>
          <w:lang w:val="en-US"/>
        </w:rPr>
        <w:t>i</w:t>
      </w:r>
      <w:r w:rsidRPr="00DD7E8E">
        <w:rPr>
          <w:bCs/>
          <w:vertAlign w:val="subscript"/>
        </w:rPr>
        <w:t>-</w:t>
      </w:r>
      <w:r w:rsidRPr="00DD7E8E">
        <w:rPr>
          <w:bCs/>
          <w:vertAlign w:val="subscript"/>
          <w:lang w:val="en-US"/>
        </w:rPr>
        <w:t>j</w:t>
      </w:r>
      <w:r w:rsidRPr="00DD7E8E">
        <w:t>), не вызывающую задержки в осуществлении всего проекта. Он вычисляется как</w:t>
      </w:r>
      <w:r w:rsidRPr="00DD7E8E">
        <w:rPr>
          <w:bCs/>
        </w:rPr>
        <w:t xml:space="preserve">  </w:t>
      </w:r>
    </w:p>
    <w:p w:rsidR="00EA3344" w:rsidRDefault="00EA3344" w:rsidP="00EA3344">
      <w:pPr>
        <w:jc w:val="both"/>
        <w:rPr>
          <w:bCs/>
        </w:rPr>
      </w:pPr>
      <w:r w:rsidRPr="00DD7E8E">
        <w:rPr>
          <w:lang w:val="en-US"/>
        </w:rPr>
        <w:t>RP</w:t>
      </w:r>
      <w:r w:rsidRPr="00DD7E8E">
        <w:rPr>
          <w:vertAlign w:val="subscript"/>
          <w:lang w:val="en-US"/>
        </w:rPr>
        <w:t>i</w:t>
      </w:r>
      <w:r w:rsidRPr="00DD7E8E">
        <w:rPr>
          <w:vertAlign w:val="subscript"/>
        </w:rPr>
        <w:t>-</w:t>
      </w:r>
      <w:r w:rsidRPr="00DD7E8E">
        <w:rPr>
          <w:vertAlign w:val="subscript"/>
          <w:lang w:val="en-US"/>
        </w:rPr>
        <w:t>j</w:t>
      </w:r>
      <w:r w:rsidRPr="00DD7E8E">
        <w:rPr>
          <w:bCs/>
        </w:rPr>
        <w:t xml:space="preserve"> </w:t>
      </w:r>
      <w:r w:rsidRPr="00DD7E8E">
        <w:t xml:space="preserve">= </w:t>
      </w:r>
      <w:r w:rsidRPr="00DD7E8E">
        <w:rPr>
          <w:bCs/>
          <w:lang w:val="en-US"/>
        </w:rPr>
        <w:t>T</w:t>
      </w:r>
      <w:r w:rsidRPr="00DD7E8E">
        <w:rPr>
          <w:bCs/>
          <w:vertAlign w:val="subscript"/>
          <w:lang w:val="en-US"/>
        </w:rPr>
        <w:t>i</w:t>
      </w:r>
      <w:r w:rsidRPr="00DD7E8E">
        <w:rPr>
          <w:bCs/>
          <w:vertAlign w:val="subscript"/>
        </w:rPr>
        <w:t>-</w:t>
      </w:r>
      <w:r w:rsidRPr="00DD7E8E">
        <w:rPr>
          <w:bCs/>
          <w:vertAlign w:val="subscript"/>
          <w:lang w:val="en-US"/>
        </w:rPr>
        <w:t>j</w:t>
      </w:r>
      <w:r w:rsidRPr="00DD7E8E">
        <w:rPr>
          <w:bCs/>
          <w:vertAlign w:val="superscript"/>
        </w:rPr>
        <w:t>пн</w:t>
      </w:r>
      <w:r w:rsidRPr="00DD7E8E">
        <w:rPr>
          <w:bCs/>
        </w:rPr>
        <w:t xml:space="preserve"> – </w:t>
      </w:r>
      <w:r w:rsidRPr="00DD7E8E">
        <w:rPr>
          <w:bCs/>
          <w:lang w:val="en-US"/>
        </w:rPr>
        <w:t>T</w:t>
      </w:r>
      <w:r w:rsidRPr="00DD7E8E">
        <w:rPr>
          <w:bCs/>
          <w:vertAlign w:val="subscript"/>
          <w:lang w:val="en-US"/>
        </w:rPr>
        <w:t>i</w:t>
      </w:r>
      <w:r w:rsidRPr="00DD7E8E">
        <w:rPr>
          <w:bCs/>
          <w:vertAlign w:val="subscript"/>
        </w:rPr>
        <w:t>-</w:t>
      </w:r>
      <w:r w:rsidRPr="00DD7E8E">
        <w:rPr>
          <w:bCs/>
          <w:vertAlign w:val="subscript"/>
          <w:lang w:val="en-US"/>
        </w:rPr>
        <w:t>j</w:t>
      </w:r>
      <w:r w:rsidRPr="00DD7E8E">
        <w:rPr>
          <w:bCs/>
          <w:vertAlign w:val="superscript"/>
        </w:rPr>
        <w:t>рн</w:t>
      </w:r>
      <w:r w:rsidRPr="00DD7E8E">
        <w:rPr>
          <w:bCs/>
        </w:rPr>
        <w:t xml:space="preserve">  =  </w:t>
      </w:r>
      <w:r w:rsidRPr="00DD7E8E">
        <w:rPr>
          <w:bCs/>
          <w:lang w:val="en-US"/>
        </w:rPr>
        <w:t>T</w:t>
      </w:r>
      <w:r w:rsidRPr="00DD7E8E">
        <w:rPr>
          <w:bCs/>
          <w:vertAlign w:val="subscript"/>
          <w:lang w:val="en-US"/>
        </w:rPr>
        <w:t>i</w:t>
      </w:r>
      <w:r w:rsidRPr="00DD7E8E">
        <w:rPr>
          <w:bCs/>
          <w:vertAlign w:val="subscript"/>
        </w:rPr>
        <w:t>-</w:t>
      </w:r>
      <w:r w:rsidRPr="00DD7E8E">
        <w:rPr>
          <w:bCs/>
          <w:vertAlign w:val="subscript"/>
          <w:lang w:val="en-US"/>
        </w:rPr>
        <w:t>j</w:t>
      </w:r>
      <w:r w:rsidRPr="00DD7E8E">
        <w:rPr>
          <w:bCs/>
          <w:vertAlign w:val="superscript"/>
        </w:rPr>
        <w:t>по</w:t>
      </w:r>
      <w:r w:rsidRPr="00DD7E8E">
        <w:rPr>
          <w:bCs/>
        </w:rPr>
        <w:t xml:space="preserve"> -  </w:t>
      </w:r>
      <w:r w:rsidRPr="00DD7E8E">
        <w:rPr>
          <w:bCs/>
          <w:lang w:val="en-US"/>
        </w:rPr>
        <w:t>T</w:t>
      </w:r>
      <w:r w:rsidRPr="00DD7E8E">
        <w:rPr>
          <w:bCs/>
          <w:vertAlign w:val="subscript"/>
          <w:lang w:val="en-US"/>
        </w:rPr>
        <w:t>i</w:t>
      </w:r>
      <w:r w:rsidRPr="00DD7E8E">
        <w:rPr>
          <w:bCs/>
          <w:vertAlign w:val="subscript"/>
        </w:rPr>
        <w:t>-</w:t>
      </w:r>
      <w:r w:rsidRPr="00DD7E8E">
        <w:rPr>
          <w:bCs/>
          <w:vertAlign w:val="subscript"/>
          <w:lang w:val="en-US"/>
        </w:rPr>
        <w:t>j</w:t>
      </w:r>
      <w:r w:rsidRPr="00DD7E8E">
        <w:rPr>
          <w:bCs/>
          <w:vertAlign w:val="superscript"/>
        </w:rPr>
        <w:t>ро</w:t>
      </w:r>
      <w:r w:rsidRPr="00DD7E8E">
        <w:rPr>
          <w:bCs/>
        </w:rPr>
        <w:t>.</w:t>
      </w:r>
    </w:p>
    <w:p w:rsidR="00EA3344" w:rsidRPr="00DD7E8E" w:rsidRDefault="00EA3344" w:rsidP="00EA3344">
      <w:pPr>
        <w:jc w:val="both"/>
      </w:pPr>
    </w:p>
    <w:p w:rsidR="00EA3344" w:rsidRPr="000641CA" w:rsidRDefault="00EA3344" w:rsidP="00EA3344">
      <w:pPr>
        <w:ind w:firstLine="709"/>
        <w:jc w:val="both"/>
        <w:rPr>
          <w:sz w:val="28"/>
          <w:szCs w:val="28"/>
        </w:rPr>
      </w:pPr>
      <w:r w:rsidRPr="000641CA">
        <w:rPr>
          <w:sz w:val="28"/>
          <w:szCs w:val="28"/>
        </w:rPr>
        <w:t> </w:t>
      </w:r>
    </w:p>
    <w:p w:rsidR="00EA3344" w:rsidRPr="000641CA" w:rsidRDefault="00EA3344" w:rsidP="00EA3344">
      <w:pPr>
        <w:ind w:firstLine="709"/>
        <w:jc w:val="center"/>
        <w:rPr>
          <w:sz w:val="28"/>
          <w:szCs w:val="28"/>
        </w:rPr>
      </w:pPr>
      <w:r>
        <w:rPr>
          <w:noProof/>
          <w:sz w:val="28"/>
          <w:szCs w:val="28"/>
        </w:rPr>
        <w:drawing>
          <wp:inline distT="0" distB="0" distL="0" distR="0">
            <wp:extent cx="2889885" cy="2159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1"/>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89885" cy="215900"/>
                    </a:xfrm>
                    <a:prstGeom prst="rect">
                      <a:avLst/>
                    </a:prstGeom>
                    <a:noFill/>
                    <a:ln>
                      <a:noFill/>
                    </a:ln>
                  </pic:spPr>
                </pic:pic>
              </a:graphicData>
            </a:graphic>
          </wp:inline>
        </w:drawing>
      </w:r>
    </w:p>
    <w:p w:rsidR="00EA3344" w:rsidRPr="000641CA" w:rsidRDefault="00EA3344" w:rsidP="00EA3344">
      <w:pPr>
        <w:pStyle w:val="a9"/>
        <w:spacing w:before="0" w:beforeAutospacing="0" w:after="0" w:afterAutospacing="0"/>
        <w:ind w:firstLine="709"/>
        <w:jc w:val="center"/>
        <w:rPr>
          <w:sz w:val="28"/>
          <w:szCs w:val="28"/>
        </w:rPr>
      </w:pPr>
      <w:r w:rsidRPr="0034266A">
        <w:rPr>
          <w:bCs/>
          <w:sz w:val="28"/>
          <w:szCs w:val="28"/>
        </w:rPr>
        <w:t xml:space="preserve">      </w:t>
      </w:r>
      <w:r>
        <w:rPr>
          <w:bCs/>
          <w:sz w:val="28"/>
          <w:szCs w:val="28"/>
          <w:lang w:val="en-US"/>
        </w:rPr>
        <w:t>T</w:t>
      </w:r>
      <w:r>
        <w:rPr>
          <w:bCs/>
          <w:sz w:val="28"/>
          <w:szCs w:val="28"/>
          <w:vertAlign w:val="subscript"/>
          <w:lang w:val="en-US"/>
        </w:rPr>
        <w:t>i</w:t>
      </w:r>
      <w:r>
        <w:rPr>
          <w:bCs/>
          <w:sz w:val="28"/>
          <w:szCs w:val="28"/>
          <w:vertAlign w:val="subscript"/>
        </w:rPr>
        <w:t>-</w:t>
      </w:r>
      <w:r>
        <w:rPr>
          <w:bCs/>
          <w:sz w:val="28"/>
          <w:szCs w:val="28"/>
          <w:vertAlign w:val="subscript"/>
          <w:lang w:val="en-US"/>
        </w:rPr>
        <w:t>j</w:t>
      </w:r>
      <w:r>
        <w:rPr>
          <w:bCs/>
          <w:sz w:val="28"/>
          <w:szCs w:val="28"/>
          <w:vertAlign w:val="superscript"/>
        </w:rPr>
        <w:t>рн</w:t>
      </w:r>
      <w:r w:rsidRPr="000641CA">
        <w:rPr>
          <w:sz w:val="28"/>
          <w:szCs w:val="28"/>
          <w:lang w:val="en-US"/>
        </w:rPr>
        <w:t>     </w:t>
      </w:r>
      <w:r>
        <w:rPr>
          <w:bCs/>
          <w:sz w:val="28"/>
          <w:szCs w:val="28"/>
          <w:lang w:val="en-US"/>
        </w:rPr>
        <w:t>T</w:t>
      </w:r>
      <w:r>
        <w:rPr>
          <w:bCs/>
          <w:sz w:val="28"/>
          <w:szCs w:val="28"/>
          <w:vertAlign w:val="subscript"/>
          <w:lang w:val="en-US"/>
        </w:rPr>
        <w:t>i</w:t>
      </w:r>
      <w:r>
        <w:rPr>
          <w:bCs/>
          <w:sz w:val="28"/>
          <w:szCs w:val="28"/>
          <w:vertAlign w:val="subscript"/>
        </w:rPr>
        <w:t>-</w:t>
      </w:r>
      <w:r>
        <w:rPr>
          <w:bCs/>
          <w:sz w:val="28"/>
          <w:szCs w:val="28"/>
          <w:vertAlign w:val="subscript"/>
          <w:lang w:val="en-US"/>
        </w:rPr>
        <w:t>j</w:t>
      </w:r>
      <w:r>
        <w:rPr>
          <w:bCs/>
          <w:sz w:val="28"/>
          <w:szCs w:val="28"/>
          <w:vertAlign w:val="superscript"/>
        </w:rPr>
        <w:t>ро</w:t>
      </w:r>
      <w:r w:rsidRPr="000641CA">
        <w:rPr>
          <w:sz w:val="28"/>
          <w:szCs w:val="28"/>
          <w:lang w:val="en-US"/>
        </w:rPr>
        <w:t>             </w:t>
      </w:r>
      <w:r>
        <w:rPr>
          <w:sz w:val="28"/>
          <w:szCs w:val="28"/>
        </w:rPr>
        <w:t xml:space="preserve">                 </w:t>
      </w:r>
      <w:r>
        <w:rPr>
          <w:bCs/>
          <w:sz w:val="28"/>
          <w:szCs w:val="28"/>
          <w:lang w:val="en-US"/>
        </w:rPr>
        <w:t>T</w:t>
      </w:r>
      <w:r>
        <w:rPr>
          <w:bCs/>
          <w:sz w:val="28"/>
          <w:szCs w:val="28"/>
          <w:vertAlign w:val="subscript"/>
          <w:lang w:val="en-US"/>
        </w:rPr>
        <w:t>i</w:t>
      </w:r>
      <w:r>
        <w:rPr>
          <w:bCs/>
          <w:sz w:val="28"/>
          <w:szCs w:val="28"/>
          <w:vertAlign w:val="subscript"/>
        </w:rPr>
        <w:t>-</w:t>
      </w:r>
      <w:r>
        <w:rPr>
          <w:bCs/>
          <w:sz w:val="28"/>
          <w:szCs w:val="28"/>
          <w:vertAlign w:val="subscript"/>
          <w:lang w:val="en-US"/>
        </w:rPr>
        <w:t>j</w:t>
      </w:r>
      <w:r>
        <w:rPr>
          <w:bCs/>
          <w:sz w:val="28"/>
          <w:szCs w:val="28"/>
          <w:vertAlign w:val="superscript"/>
        </w:rPr>
        <w:t>пн</w:t>
      </w:r>
      <w:r w:rsidRPr="000641CA">
        <w:rPr>
          <w:sz w:val="28"/>
          <w:szCs w:val="28"/>
          <w:lang w:val="en-US"/>
        </w:rPr>
        <w:t>      </w:t>
      </w:r>
      <w:r>
        <w:rPr>
          <w:bCs/>
          <w:sz w:val="28"/>
          <w:szCs w:val="28"/>
          <w:lang w:val="en-US"/>
        </w:rPr>
        <w:t>T</w:t>
      </w:r>
      <w:r>
        <w:rPr>
          <w:bCs/>
          <w:sz w:val="28"/>
          <w:szCs w:val="28"/>
          <w:vertAlign w:val="subscript"/>
          <w:lang w:val="en-US"/>
        </w:rPr>
        <w:t>i</w:t>
      </w:r>
      <w:r>
        <w:rPr>
          <w:bCs/>
          <w:sz w:val="28"/>
          <w:szCs w:val="28"/>
          <w:vertAlign w:val="subscript"/>
        </w:rPr>
        <w:t>-</w:t>
      </w:r>
      <w:r>
        <w:rPr>
          <w:bCs/>
          <w:sz w:val="28"/>
          <w:szCs w:val="28"/>
          <w:vertAlign w:val="subscript"/>
          <w:lang w:val="en-US"/>
        </w:rPr>
        <w:t>j</w:t>
      </w:r>
      <w:r>
        <w:rPr>
          <w:bCs/>
          <w:sz w:val="28"/>
          <w:szCs w:val="28"/>
          <w:vertAlign w:val="superscript"/>
        </w:rPr>
        <w:t>по</w:t>
      </w:r>
    </w:p>
    <w:p w:rsidR="00EA3344" w:rsidRDefault="00EA3344" w:rsidP="00EA3344">
      <w:pPr>
        <w:pStyle w:val="a9"/>
        <w:spacing w:before="0" w:beforeAutospacing="0" w:after="0" w:afterAutospacing="0"/>
        <w:ind w:firstLine="709"/>
        <w:jc w:val="both"/>
        <w:rPr>
          <w:sz w:val="28"/>
          <w:szCs w:val="28"/>
        </w:rPr>
      </w:pPr>
      <w:r w:rsidRPr="000641CA">
        <w:rPr>
          <w:sz w:val="28"/>
          <w:szCs w:val="28"/>
        </w:rPr>
        <w:lastRenderedPageBreak/>
        <w:t> </w:t>
      </w:r>
    </w:p>
    <w:p w:rsidR="00EA3344" w:rsidRPr="000641CA" w:rsidRDefault="00EA3344" w:rsidP="00EA3344">
      <w:pPr>
        <w:pStyle w:val="a9"/>
        <w:spacing w:before="0" w:beforeAutospacing="0" w:after="0" w:afterAutospacing="0"/>
        <w:ind w:firstLine="709"/>
        <w:jc w:val="both"/>
        <w:rPr>
          <w:sz w:val="28"/>
          <w:szCs w:val="28"/>
        </w:rPr>
      </w:pPr>
    </w:p>
    <w:p w:rsidR="00EA3344" w:rsidRPr="00C536A0" w:rsidRDefault="00EA3344" w:rsidP="00EA3344">
      <w:pPr>
        <w:ind w:firstLine="709"/>
        <w:jc w:val="both"/>
      </w:pPr>
      <w:r w:rsidRPr="00C536A0">
        <w:rPr>
          <w:bCs/>
        </w:rPr>
        <w:t>Свободный резерв</w:t>
      </w:r>
      <w:r w:rsidRPr="00C536A0">
        <w:t xml:space="preserve"> времени </w:t>
      </w:r>
      <w:r w:rsidRPr="00C536A0">
        <w:rPr>
          <w:lang w:val="en-US"/>
        </w:rPr>
        <w:t>RS</w:t>
      </w:r>
      <w:r w:rsidRPr="00C536A0">
        <w:rPr>
          <w:vertAlign w:val="subscript"/>
          <w:lang w:val="en-US"/>
        </w:rPr>
        <w:t>i</w:t>
      </w:r>
      <w:r w:rsidRPr="00C536A0">
        <w:rPr>
          <w:vertAlign w:val="subscript"/>
        </w:rPr>
        <w:t>-</w:t>
      </w:r>
      <w:r w:rsidRPr="00C536A0">
        <w:rPr>
          <w:vertAlign w:val="subscript"/>
          <w:lang w:val="en-US"/>
        </w:rPr>
        <w:t>j</w:t>
      </w:r>
      <w:r w:rsidRPr="00C536A0">
        <w:rPr>
          <w:bCs/>
        </w:rPr>
        <w:t xml:space="preserve">  или  FFij </w:t>
      </w:r>
      <w:r w:rsidRPr="00C536A0">
        <w:t> (Free Float) для работы (</w:t>
      </w:r>
      <w:r w:rsidRPr="00C536A0">
        <w:rPr>
          <w:bCs/>
          <w:lang w:val="en-US"/>
        </w:rPr>
        <w:t>t</w:t>
      </w:r>
      <w:r w:rsidRPr="00C536A0">
        <w:rPr>
          <w:bCs/>
          <w:vertAlign w:val="subscript"/>
          <w:lang w:val="en-US"/>
        </w:rPr>
        <w:t>i</w:t>
      </w:r>
      <w:r w:rsidRPr="00C536A0">
        <w:rPr>
          <w:bCs/>
          <w:vertAlign w:val="subscript"/>
        </w:rPr>
        <w:t>-</w:t>
      </w:r>
      <w:r w:rsidRPr="00C536A0">
        <w:rPr>
          <w:bCs/>
          <w:vertAlign w:val="subscript"/>
          <w:lang w:val="en-US"/>
        </w:rPr>
        <w:t>j</w:t>
      </w:r>
      <w:r w:rsidRPr="00C536A0">
        <w:t>) является показателем максимальной задержки работы (</w:t>
      </w:r>
      <w:r w:rsidRPr="00C536A0">
        <w:rPr>
          <w:bCs/>
          <w:lang w:val="en-US"/>
        </w:rPr>
        <w:t>t</w:t>
      </w:r>
      <w:r w:rsidRPr="00C536A0">
        <w:rPr>
          <w:bCs/>
          <w:vertAlign w:val="subscript"/>
          <w:lang w:val="en-US"/>
        </w:rPr>
        <w:t>i</w:t>
      </w:r>
      <w:r w:rsidRPr="00C536A0">
        <w:rPr>
          <w:bCs/>
          <w:vertAlign w:val="subscript"/>
        </w:rPr>
        <w:t>-</w:t>
      </w:r>
      <w:r w:rsidRPr="00C536A0">
        <w:rPr>
          <w:bCs/>
          <w:vertAlign w:val="subscript"/>
          <w:lang w:val="en-US"/>
        </w:rPr>
        <w:t>j</w:t>
      </w:r>
      <w:r w:rsidRPr="00C536A0">
        <w:t>), не влияющей на начало последующих работ. Работы со свободным резервом уникальны, так как выполнение работы может откладываться, не влияя на ранний старт следующих работ. Изменение сроков работы со свободным резервом требует меньше координации с другими участками проекта.  Он вычисляется как</w:t>
      </w:r>
      <w:r w:rsidRPr="00C536A0">
        <w:rPr>
          <w:bCs/>
        </w:rPr>
        <w:t xml:space="preserve">   </w:t>
      </w:r>
      <w:r w:rsidRPr="00C536A0">
        <w:rPr>
          <w:lang w:val="en-US"/>
        </w:rPr>
        <w:t>RS</w:t>
      </w:r>
      <w:r w:rsidRPr="00C536A0">
        <w:rPr>
          <w:vertAlign w:val="subscript"/>
          <w:lang w:val="en-US"/>
        </w:rPr>
        <w:t>i</w:t>
      </w:r>
      <w:r w:rsidRPr="00C536A0">
        <w:rPr>
          <w:vertAlign w:val="subscript"/>
        </w:rPr>
        <w:t>-</w:t>
      </w:r>
      <w:r w:rsidRPr="00C536A0">
        <w:rPr>
          <w:vertAlign w:val="subscript"/>
          <w:lang w:val="en-US"/>
        </w:rPr>
        <w:t>j</w:t>
      </w:r>
      <w:r w:rsidRPr="00C536A0">
        <w:rPr>
          <w:bCs/>
        </w:rPr>
        <w:t xml:space="preserve">  </w:t>
      </w:r>
      <w:r w:rsidRPr="00C536A0">
        <w:t xml:space="preserve">= </w:t>
      </w:r>
      <w:r w:rsidRPr="00C536A0">
        <w:rPr>
          <w:bCs/>
          <w:lang w:val="en-US"/>
        </w:rPr>
        <w:t>T</w:t>
      </w:r>
      <w:r w:rsidRPr="00C536A0">
        <w:rPr>
          <w:bCs/>
          <w:vertAlign w:val="subscript"/>
          <w:lang w:val="en-US"/>
        </w:rPr>
        <w:t>j</w:t>
      </w:r>
      <w:r w:rsidRPr="00C536A0">
        <w:rPr>
          <w:bCs/>
          <w:vertAlign w:val="superscript"/>
        </w:rPr>
        <w:t>рн</w:t>
      </w:r>
      <w:r w:rsidRPr="00C536A0">
        <w:rPr>
          <w:bCs/>
        </w:rPr>
        <w:t xml:space="preserve">  – </w:t>
      </w:r>
      <w:r w:rsidRPr="00C536A0">
        <w:rPr>
          <w:bCs/>
          <w:lang w:val="en-US"/>
        </w:rPr>
        <w:t>T</w:t>
      </w:r>
      <w:r w:rsidRPr="00C536A0">
        <w:rPr>
          <w:bCs/>
          <w:vertAlign w:val="subscript"/>
          <w:lang w:val="en-US"/>
        </w:rPr>
        <w:t>i</w:t>
      </w:r>
      <w:r w:rsidRPr="00C536A0">
        <w:rPr>
          <w:bCs/>
          <w:vertAlign w:val="subscript"/>
        </w:rPr>
        <w:t>-</w:t>
      </w:r>
      <w:r w:rsidRPr="00C536A0">
        <w:rPr>
          <w:bCs/>
          <w:vertAlign w:val="subscript"/>
          <w:lang w:val="en-US"/>
        </w:rPr>
        <w:t>j</w:t>
      </w:r>
      <w:r w:rsidRPr="00C536A0">
        <w:rPr>
          <w:bCs/>
          <w:vertAlign w:val="superscript"/>
        </w:rPr>
        <w:t>ро</w:t>
      </w:r>
      <w:r w:rsidRPr="00C536A0">
        <w:rPr>
          <w:bCs/>
        </w:rPr>
        <w:t>. Если в рассматриваемое событие входин несколько работ с разной продолжительностью, то разность между ними дает свободный резерв.</w:t>
      </w:r>
      <w:r w:rsidRPr="00C536A0">
        <w:t> Например, группа туристов отезжает, когда подходит последний участник. Время ожидания отъезда остальных туристов дает нам частные (свободные) резервы.</w:t>
      </w:r>
    </w:p>
    <w:p w:rsidR="00EA3344" w:rsidRPr="00C536A0" w:rsidRDefault="00EA3344" w:rsidP="00EA3344">
      <w:pPr>
        <w:ind w:firstLine="709"/>
        <w:jc w:val="both"/>
      </w:pPr>
      <w:r w:rsidRPr="00C536A0">
        <w:rPr>
          <w:bCs/>
        </w:rPr>
        <w:t>Независимый резерв</w:t>
      </w:r>
      <w:r w:rsidRPr="00C536A0">
        <w:t xml:space="preserve"> времени </w:t>
      </w:r>
      <w:r w:rsidRPr="00C536A0">
        <w:rPr>
          <w:lang w:val="en-US"/>
        </w:rPr>
        <w:t>RN</w:t>
      </w:r>
      <w:r w:rsidRPr="00C536A0">
        <w:rPr>
          <w:bCs/>
          <w:vertAlign w:val="subscript"/>
        </w:rPr>
        <w:t>ij</w:t>
      </w:r>
      <w:r w:rsidRPr="00C536A0">
        <w:t>. Не оказывает никакого влияния на предшествующие и последующие работы. Независимый резерв времени является удобным показателем свободы планирования сроков. Он представляет собой максимальную продолжительность задержки работы  (</w:t>
      </w:r>
      <w:r w:rsidRPr="00C536A0">
        <w:rPr>
          <w:bCs/>
          <w:lang w:val="en-US"/>
        </w:rPr>
        <w:t>t</w:t>
      </w:r>
      <w:r w:rsidRPr="00C536A0">
        <w:rPr>
          <w:bCs/>
          <w:vertAlign w:val="subscript"/>
          <w:lang w:val="en-US"/>
        </w:rPr>
        <w:t>i</w:t>
      </w:r>
      <w:r w:rsidRPr="00C536A0">
        <w:rPr>
          <w:bCs/>
          <w:vertAlign w:val="subscript"/>
        </w:rPr>
        <w:t>-</w:t>
      </w:r>
      <w:r w:rsidRPr="00C536A0">
        <w:rPr>
          <w:bCs/>
          <w:vertAlign w:val="subscript"/>
          <w:lang w:val="en-US"/>
        </w:rPr>
        <w:t>j</w:t>
      </w:r>
      <w:r w:rsidRPr="00C536A0">
        <w:t>) без задержки последующих работ, если все предшествующие работы заканчиваются как можно позже, т.е.</w:t>
      </w:r>
    </w:p>
    <w:p w:rsidR="00EA3344" w:rsidRPr="00C536A0" w:rsidRDefault="00EA3344" w:rsidP="00EA3344">
      <w:pPr>
        <w:ind w:firstLine="709"/>
        <w:jc w:val="right"/>
      </w:pPr>
      <w:r w:rsidRPr="00C536A0">
        <w:rPr>
          <w:lang w:val="en-US"/>
        </w:rPr>
        <w:t>RN</w:t>
      </w:r>
      <w:r w:rsidRPr="00C536A0">
        <w:rPr>
          <w:bCs/>
          <w:vertAlign w:val="subscript"/>
        </w:rPr>
        <w:t xml:space="preserve">ij </w:t>
      </w:r>
      <w:r w:rsidRPr="00C536A0">
        <w:rPr>
          <w:bCs/>
        </w:rPr>
        <w:t xml:space="preserve"> </w:t>
      </w:r>
      <w:r w:rsidRPr="00C536A0">
        <w:t xml:space="preserve">= </w:t>
      </w:r>
      <w:r w:rsidRPr="00C536A0">
        <w:rPr>
          <w:bCs/>
        </w:rPr>
        <w:t xml:space="preserve"> max{ 0, </w:t>
      </w:r>
      <w:r w:rsidRPr="00C536A0">
        <w:rPr>
          <w:bCs/>
          <w:lang w:val="en-US"/>
        </w:rPr>
        <w:t>T</w:t>
      </w:r>
      <w:r w:rsidRPr="00C536A0">
        <w:rPr>
          <w:bCs/>
          <w:vertAlign w:val="subscript"/>
          <w:lang w:val="en-US"/>
        </w:rPr>
        <w:t>j</w:t>
      </w:r>
      <w:r w:rsidRPr="00C536A0">
        <w:rPr>
          <w:bCs/>
          <w:vertAlign w:val="superscript"/>
        </w:rPr>
        <w:t>рн</w:t>
      </w:r>
      <w:r w:rsidRPr="00C536A0">
        <w:rPr>
          <w:lang w:val="en-US"/>
        </w:rPr>
        <w:t> </w:t>
      </w:r>
      <w:r w:rsidRPr="00C536A0">
        <w:rPr>
          <w:bCs/>
        </w:rPr>
        <w:t xml:space="preserve"> –  (</w:t>
      </w:r>
      <w:r w:rsidRPr="00C536A0">
        <w:rPr>
          <w:bCs/>
          <w:lang w:val="en-US"/>
        </w:rPr>
        <w:t>T</w:t>
      </w:r>
      <w:r w:rsidRPr="00C536A0">
        <w:rPr>
          <w:bCs/>
          <w:vertAlign w:val="subscript"/>
          <w:lang w:val="en-US"/>
        </w:rPr>
        <w:t>i</w:t>
      </w:r>
      <w:r w:rsidRPr="00C536A0">
        <w:rPr>
          <w:bCs/>
          <w:vertAlign w:val="superscript"/>
        </w:rPr>
        <w:t>пн</w:t>
      </w:r>
      <w:r w:rsidRPr="00C536A0">
        <w:rPr>
          <w:bCs/>
        </w:rPr>
        <w:t xml:space="preserve"> + </w:t>
      </w:r>
      <w:r w:rsidRPr="00C536A0">
        <w:rPr>
          <w:bCs/>
          <w:lang w:val="en-US"/>
        </w:rPr>
        <w:t>t</w:t>
      </w:r>
      <w:r w:rsidRPr="00C536A0">
        <w:rPr>
          <w:bCs/>
          <w:vertAlign w:val="subscript"/>
          <w:lang w:val="en-US"/>
        </w:rPr>
        <w:t>i</w:t>
      </w:r>
      <w:r w:rsidRPr="00C536A0">
        <w:rPr>
          <w:bCs/>
          <w:vertAlign w:val="subscript"/>
        </w:rPr>
        <w:t>-</w:t>
      </w:r>
      <w:r w:rsidRPr="00C536A0">
        <w:rPr>
          <w:bCs/>
          <w:vertAlign w:val="subscript"/>
          <w:lang w:val="en-US"/>
        </w:rPr>
        <w:t>j</w:t>
      </w:r>
      <w:r w:rsidRPr="00C536A0">
        <w:rPr>
          <w:bCs/>
        </w:rPr>
        <w:t xml:space="preserve">)}.             </w:t>
      </w:r>
      <w:r>
        <w:rPr>
          <w:bCs/>
        </w:rPr>
        <w:t xml:space="preserve">                 </w:t>
      </w:r>
      <w:r w:rsidRPr="00C536A0">
        <w:rPr>
          <w:bCs/>
        </w:rPr>
        <w:t xml:space="preserve">               (5.4)</w:t>
      </w:r>
    </w:p>
    <w:p w:rsidR="00EA3344" w:rsidRPr="00C536A0" w:rsidRDefault="00EA3344" w:rsidP="00EA3344">
      <w:pPr>
        <w:ind w:firstLine="709"/>
        <w:jc w:val="center"/>
      </w:pPr>
      <w:r w:rsidRPr="00C536A0">
        <w:t> </w:t>
      </w:r>
    </w:p>
    <w:p w:rsidR="00EA3344" w:rsidRPr="00C536A0" w:rsidRDefault="00EA3344" w:rsidP="00EA3344">
      <w:pPr>
        <w:ind w:firstLine="709"/>
        <w:jc w:val="both"/>
      </w:pPr>
      <w:r w:rsidRPr="00C536A0">
        <w:rPr>
          <w:bCs/>
        </w:rPr>
        <w:t>Гарантированный резерв</w:t>
      </w:r>
      <w:r w:rsidRPr="00C536A0">
        <w:t xml:space="preserve"> времени </w:t>
      </w:r>
      <w:r w:rsidRPr="00C536A0">
        <w:rPr>
          <w:bCs/>
          <w:lang w:val="en-US"/>
        </w:rPr>
        <w:t>RG</w:t>
      </w:r>
      <w:r w:rsidRPr="00C536A0">
        <w:rPr>
          <w:bCs/>
          <w:vertAlign w:val="subscript"/>
        </w:rPr>
        <w:t>ij</w:t>
      </w:r>
      <w:r w:rsidRPr="00C536A0">
        <w:t xml:space="preserve"> – это максимально возможная задержка работы не влияющая на окончательный срок выполнения проекта, если предшествующие работы выполняются с запаздыванием.</w:t>
      </w:r>
    </w:p>
    <w:p w:rsidR="00EA3344" w:rsidRDefault="00EA3344" w:rsidP="00EA3344">
      <w:pPr>
        <w:ind w:firstLine="709"/>
        <w:jc w:val="right"/>
        <w:rPr>
          <w:bCs/>
        </w:rPr>
      </w:pPr>
      <w:r w:rsidRPr="00C536A0">
        <w:rPr>
          <w:bCs/>
          <w:lang w:val="en-US"/>
        </w:rPr>
        <w:t>RG</w:t>
      </w:r>
      <w:r w:rsidRPr="00C536A0">
        <w:rPr>
          <w:bCs/>
          <w:vertAlign w:val="subscript"/>
        </w:rPr>
        <w:t>ij</w:t>
      </w:r>
      <w:r w:rsidRPr="00C536A0">
        <w:t xml:space="preserve">  =</w:t>
      </w:r>
      <w:r w:rsidRPr="00C536A0">
        <w:rPr>
          <w:bCs/>
        </w:rPr>
        <w:t xml:space="preserve">  </w:t>
      </w:r>
      <w:r w:rsidRPr="00C536A0">
        <w:rPr>
          <w:bCs/>
          <w:lang w:val="en-US"/>
        </w:rPr>
        <w:t>T</w:t>
      </w:r>
      <w:r w:rsidRPr="00C536A0">
        <w:rPr>
          <w:bCs/>
          <w:vertAlign w:val="subscript"/>
          <w:lang w:val="en-US"/>
        </w:rPr>
        <w:t>i</w:t>
      </w:r>
      <w:r w:rsidRPr="00C536A0">
        <w:rPr>
          <w:bCs/>
          <w:vertAlign w:val="subscript"/>
        </w:rPr>
        <w:t>-</w:t>
      </w:r>
      <w:r w:rsidRPr="00C536A0">
        <w:rPr>
          <w:bCs/>
          <w:vertAlign w:val="subscript"/>
          <w:lang w:val="en-US"/>
        </w:rPr>
        <w:t>j</w:t>
      </w:r>
      <w:r w:rsidRPr="00C536A0">
        <w:rPr>
          <w:bCs/>
          <w:vertAlign w:val="superscript"/>
        </w:rPr>
        <w:t>по</w:t>
      </w:r>
      <w:r w:rsidRPr="00C536A0">
        <w:rPr>
          <w:bCs/>
        </w:rPr>
        <w:t xml:space="preserve"> – (</w:t>
      </w:r>
      <w:r w:rsidRPr="00C536A0">
        <w:rPr>
          <w:bCs/>
          <w:lang w:val="en-US"/>
        </w:rPr>
        <w:t>T</w:t>
      </w:r>
      <w:r w:rsidRPr="00C536A0">
        <w:rPr>
          <w:bCs/>
          <w:vertAlign w:val="subscript"/>
          <w:lang w:val="en-US"/>
        </w:rPr>
        <w:t>j</w:t>
      </w:r>
      <w:r w:rsidRPr="00C536A0">
        <w:rPr>
          <w:bCs/>
          <w:vertAlign w:val="superscript"/>
        </w:rPr>
        <w:t>по</w:t>
      </w:r>
      <w:r w:rsidRPr="00C536A0">
        <w:rPr>
          <w:bCs/>
        </w:rPr>
        <w:t xml:space="preserve"> + </w:t>
      </w:r>
      <w:r w:rsidRPr="00C536A0">
        <w:rPr>
          <w:bCs/>
          <w:lang w:val="en-US"/>
        </w:rPr>
        <w:t>t</w:t>
      </w:r>
      <w:r w:rsidRPr="00C536A0">
        <w:rPr>
          <w:bCs/>
          <w:vertAlign w:val="subscript"/>
          <w:lang w:val="en-US"/>
        </w:rPr>
        <w:t>i</w:t>
      </w:r>
      <w:r w:rsidRPr="00C536A0">
        <w:rPr>
          <w:bCs/>
          <w:vertAlign w:val="subscript"/>
        </w:rPr>
        <w:t>-</w:t>
      </w:r>
      <w:r w:rsidRPr="00C536A0">
        <w:rPr>
          <w:bCs/>
          <w:vertAlign w:val="subscript"/>
          <w:lang w:val="en-US"/>
        </w:rPr>
        <w:t>j</w:t>
      </w:r>
      <w:r w:rsidRPr="00C536A0">
        <w:rPr>
          <w:bCs/>
        </w:rPr>
        <w:t xml:space="preserve"> ) .          </w:t>
      </w:r>
      <w:r>
        <w:rPr>
          <w:bCs/>
        </w:rPr>
        <w:t xml:space="preserve">                   </w:t>
      </w:r>
      <w:r w:rsidRPr="00C536A0">
        <w:rPr>
          <w:bCs/>
        </w:rPr>
        <w:t xml:space="preserve">                        (5.5)</w:t>
      </w:r>
    </w:p>
    <w:p w:rsidR="00EA3344" w:rsidRPr="00C536A0" w:rsidRDefault="00EA3344" w:rsidP="00EA3344">
      <w:pPr>
        <w:ind w:firstLine="709"/>
        <w:jc w:val="right"/>
      </w:pPr>
    </w:p>
    <w:p w:rsidR="00EA3344" w:rsidRPr="00C536A0" w:rsidRDefault="00EA3344" w:rsidP="00EA3344">
      <w:pPr>
        <w:ind w:firstLine="709"/>
        <w:jc w:val="both"/>
      </w:pPr>
      <w:r w:rsidRPr="00C536A0">
        <w:t>Следует отметить, что на практике в основном используют полный и частный резервы времени. </w:t>
      </w:r>
    </w:p>
    <w:p w:rsidR="00EA3344" w:rsidRDefault="00EA3344" w:rsidP="00EA3344">
      <w:pPr>
        <w:ind w:firstLine="709"/>
        <w:jc w:val="both"/>
      </w:pPr>
      <w:r w:rsidRPr="00C536A0">
        <w:t xml:space="preserve">Результаты расчета критического пути и резервов времени некритических работ для нашего примера можно свести в удобную для пользования таблицу 5.2.  </w:t>
      </w:r>
    </w:p>
    <w:p w:rsidR="00EA3344" w:rsidRDefault="00EA3344" w:rsidP="00EA3344">
      <w:pPr>
        <w:ind w:firstLine="709"/>
        <w:jc w:val="both"/>
      </w:pPr>
    </w:p>
    <w:p w:rsidR="00EA3344" w:rsidRPr="00C536A0" w:rsidRDefault="00EA3344" w:rsidP="00EA3344">
      <w:pPr>
        <w:ind w:firstLine="709"/>
        <w:jc w:val="both"/>
      </w:pPr>
      <w:r w:rsidRPr="00C536A0">
        <w:t>Таблица 5.2  – Табличный расчет критического  пути и резервов времени.</w:t>
      </w:r>
    </w:p>
    <w:p w:rsidR="00EA3344" w:rsidRPr="000641CA" w:rsidRDefault="00EA3344" w:rsidP="00EA3344">
      <w:pPr>
        <w:ind w:firstLine="709"/>
        <w:jc w:val="both"/>
        <w:rPr>
          <w:sz w:val="28"/>
          <w:szCs w:val="28"/>
        </w:rPr>
      </w:pPr>
    </w:p>
    <w:tbl>
      <w:tblPr>
        <w:tblW w:w="10347" w:type="dxa"/>
        <w:jc w:val="center"/>
        <w:tblLayout w:type="fixed"/>
        <w:tblCellMar>
          <w:left w:w="0" w:type="dxa"/>
          <w:right w:w="0" w:type="dxa"/>
        </w:tblCellMar>
        <w:tblLook w:val="00A0"/>
      </w:tblPr>
      <w:tblGrid>
        <w:gridCol w:w="638"/>
        <w:gridCol w:w="709"/>
        <w:gridCol w:w="851"/>
        <w:gridCol w:w="1417"/>
        <w:gridCol w:w="1418"/>
        <w:gridCol w:w="1417"/>
        <w:gridCol w:w="1418"/>
        <w:gridCol w:w="1246"/>
        <w:gridCol w:w="1233"/>
      </w:tblGrid>
      <w:tr w:rsidR="00EA3344" w:rsidRPr="000641CA" w:rsidTr="00977F60">
        <w:trPr>
          <w:trHeight w:val="1216"/>
          <w:jc w:val="center"/>
        </w:trPr>
        <w:tc>
          <w:tcPr>
            <w:tcW w:w="2198" w:type="dxa"/>
            <w:gridSpan w:val="3"/>
            <w:tcBorders>
              <w:top w:val="single" w:sz="4" w:space="0" w:color="auto"/>
              <w:left w:val="single" w:sz="4" w:space="0" w:color="auto"/>
              <w:bottom w:val="single" w:sz="8" w:space="0" w:color="000000"/>
              <w:right w:val="single" w:sz="4" w:space="0" w:color="auto"/>
            </w:tcBorders>
            <w:tcMar>
              <w:top w:w="0" w:type="dxa"/>
              <w:left w:w="71" w:type="dxa"/>
              <w:bottom w:w="0" w:type="dxa"/>
              <w:right w:w="71" w:type="dxa"/>
            </w:tcMar>
            <w:vAlign w:val="center"/>
          </w:tcPr>
          <w:p w:rsidR="00EA3344" w:rsidRPr="003B1B0A" w:rsidRDefault="00EA3344" w:rsidP="00977F60">
            <w:pPr>
              <w:jc w:val="center"/>
            </w:pPr>
            <w:r w:rsidRPr="003B1B0A">
              <w:rPr>
                <w:sz w:val="22"/>
                <w:szCs w:val="22"/>
              </w:rPr>
              <w:t>Работы  (</w:t>
            </w:r>
            <w:r w:rsidRPr="003B1B0A">
              <w:rPr>
                <w:sz w:val="22"/>
                <w:szCs w:val="22"/>
                <w:lang w:val="en-US"/>
              </w:rPr>
              <w:t>t</w:t>
            </w:r>
            <w:r w:rsidRPr="003B1B0A">
              <w:rPr>
                <w:sz w:val="22"/>
                <w:szCs w:val="22"/>
                <w:vertAlign w:val="subscript"/>
              </w:rPr>
              <w:t>i,j</w:t>
            </w:r>
            <w:r w:rsidRPr="003B1B0A">
              <w:rPr>
                <w:sz w:val="22"/>
                <w:szCs w:val="22"/>
              </w:rPr>
              <w:t>),  их обозначение и длительности</w:t>
            </w:r>
          </w:p>
        </w:tc>
        <w:tc>
          <w:tcPr>
            <w:tcW w:w="1417" w:type="dxa"/>
            <w:tcBorders>
              <w:top w:val="single" w:sz="4" w:space="0" w:color="auto"/>
              <w:left w:val="single" w:sz="4" w:space="0" w:color="auto"/>
              <w:bottom w:val="single" w:sz="8" w:space="0" w:color="000000"/>
              <w:right w:val="single" w:sz="8" w:space="0" w:color="000000"/>
            </w:tcBorders>
            <w:tcMar>
              <w:top w:w="0" w:type="dxa"/>
              <w:left w:w="71" w:type="dxa"/>
              <w:bottom w:w="0" w:type="dxa"/>
              <w:right w:w="71" w:type="dxa"/>
            </w:tcMar>
            <w:vAlign w:val="center"/>
          </w:tcPr>
          <w:p w:rsidR="00EA3344" w:rsidRPr="003B1B0A" w:rsidRDefault="00EA3344" w:rsidP="00977F60">
            <w:r w:rsidRPr="003B1B0A">
              <w:rPr>
                <w:sz w:val="22"/>
                <w:szCs w:val="22"/>
              </w:rPr>
              <w:t>Раннее</w:t>
            </w:r>
          </w:p>
          <w:p w:rsidR="00EA3344" w:rsidRPr="003B1B0A" w:rsidRDefault="00EA3344" w:rsidP="00977F60">
            <w:r w:rsidRPr="003B1B0A">
              <w:rPr>
                <w:sz w:val="22"/>
                <w:szCs w:val="22"/>
              </w:rPr>
              <w:t>начало окончание</w:t>
            </w:r>
          </w:p>
          <w:p w:rsidR="00EA3344" w:rsidRPr="008436C3" w:rsidRDefault="00EA3344" w:rsidP="00977F60">
            <w:r w:rsidRPr="003B1B0A">
              <w:rPr>
                <w:bCs/>
                <w:sz w:val="22"/>
                <w:szCs w:val="22"/>
              </w:rPr>
              <w:t xml:space="preserve"> </w:t>
            </w:r>
            <w:r w:rsidRPr="003B1B0A">
              <w:rPr>
                <w:bCs/>
                <w:sz w:val="22"/>
                <w:szCs w:val="22"/>
                <w:lang w:val="en-US"/>
              </w:rPr>
              <w:t>T</w:t>
            </w:r>
            <w:r w:rsidRPr="003B1B0A">
              <w:rPr>
                <w:bCs/>
                <w:sz w:val="22"/>
                <w:szCs w:val="22"/>
                <w:vertAlign w:val="subscript"/>
                <w:lang w:val="en-US"/>
              </w:rPr>
              <w:t>i</w:t>
            </w:r>
            <w:r w:rsidRPr="003B1B0A">
              <w:rPr>
                <w:bCs/>
                <w:sz w:val="22"/>
                <w:szCs w:val="22"/>
                <w:vertAlign w:val="subscript"/>
              </w:rPr>
              <w:t>-</w:t>
            </w:r>
            <w:r w:rsidRPr="003B1B0A">
              <w:rPr>
                <w:bCs/>
                <w:sz w:val="22"/>
                <w:szCs w:val="22"/>
                <w:vertAlign w:val="subscript"/>
                <w:lang w:val="en-US"/>
              </w:rPr>
              <w:t>j</w:t>
            </w:r>
            <w:r w:rsidRPr="003B1B0A">
              <w:rPr>
                <w:bCs/>
                <w:sz w:val="22"/>
                <w:szCs w:val="22"/>
                <w:vertAlign w:val="superscript"/>
              </w:rPr>
              <w:t>рн</w:t>
            </w:r>
            <w:r w:rsidRPr="003B1B0A">
              <w:rPr>
                <w:sz w:val="22"/>
                <w:szCs w:val="22"/>
                <w:lang w:val="en-US"/>
              </w:rPr>
              <w:t> </w:t>
            </w:r>
            <w:r w:rsidRPr="003B1B0A">
              <w:rPr>
                <w:sz w:val="22"/>
                <w:szCs w:val="22"/>
              </w:rPr>
              <w:t xml:space="preserve"> </w:t>
            </w:r>
            <w:r w:rsidRPr="003B1B0A">
              <w:rPr>
                <w:bCs/>
                <w:sz w:val="22"/>
                <w:szCs w:val="22"/>
                <w:lang w:val="en-US"/>
              </w:rPr>
              <w:t>T</w:t>
            </w:r>
            <w:r w:rsidRPr="003B1B0A">
              <w:rPr>
                <w:bCs/>
                <w:sz w:val="22"/>
                <w:szCs w:val="22"/>
                <w:vertAlign w:val="subscript"/>
                <w:lang w:val="en-US"/>
              </w:rPr>
              <w:t>i</w:t>
            </w:r>
            <w:r w:rsidRPr="003B1B0A">
              <w:rPr>
                <w:bCs/>
                <w:sz w:val="22"/>
                <w:szCs w:val="22"/>
                <w:vertAlign w:val="subscript"/>
              </w:rPr>
              <w:t>-</w:t>
            </w:r>
            <w:r w:rsidRPr="003B1B0A">
              <w:rPr>
                <w:bCs/>
                <w:sz w:val="22"/>
                <w:szCs w:val="22"/>
                <w:vertAlign w:val="subscript"/>
                <w:lang w:val="en-US"/>
              </w:rPr>
              <w:t>j</w:t>
            </w:r>
            <w:r w:rsidRPr="003B1B0A">
              <w:rPr>
                <w:bCs/>
                <w:sz w:val="22"/>
                <w:szCs w:val="22"/>
                <w:vertAlign w:val="superscript"/>
              </w:rPr>
              <w:t>ро</w:t>
            </w:r>
            <w:r w:rsidRPr="008436C3">
              <w:rPr>
                <w:lang w:val="en-US"/>
              </w:rPr>
              <w:t> </w:t>
            </w:r>
            <w:r w:rsidRPr="008436C3">
              <w:t xml:space="preserve">                </w:t>
            </w:r>
          </w:p>
        </w:tc>
        <w:tc>
          <w:tcPr>
            <w:tcW w:w="1418" w:type="dxa"/>
            <w:tcBorders>
              <w:top w:val="single" w:sz="4" w:space="0" w:color="auto"/>
              <w:left w:val="nil"/>
              <w:bottom w:val="single" w:sz="8" w:space="0" w:color="000000"/>
              <w:right w:val="single" w:sz="8" w:space="0" w:color="000000"/>
            </w:tcBorders>
            <w:tcMar>
              <w:top w:w="0" w:type="dxa"/>
              <w:left w:w="71" w:type="dxa"/>
              <w:bottom w:w="0" w:type="dxa"/>
              <w:right w:w="71" w:type="dxa"/>
            </w:tcMar>
            <w:vAlign w:val="center"/>
          </w:tcPr>
          <w:p w:rsidR="00EA3344" w:rsidRPr="003B1B0A" w:rsidRDefault="00EA3344" w:rsidP="00977F60">
            <w:r w:rsidRPr="003B1B0A">
              <w:rPr>
                <w:sz w:val="22"/>
                <w:szCs w:val="22"/>
              </w:rPr>
              <w:t>Позднее</w:t>
            </w:r>
          </w:p>
          <w:p w:rsidR="00EA3344" w:rsidRPr="003B1B0A" w:rsidRDefault="00EA3344" w:rsidP="00977F60">
            <w:r w:rsidRPr="003B1B0A">
              <w:rPr>
                <w:sz w:val="22"/>
                <w:szCs w:val="22"/>
              </w:rPr>
              <w:t>начало окончание</w:t>
            </w:r>
          </w:p>
          <w:p w:rsidR="00EA3344" w:rsidRPr="00AB2AAA" w:rsidRDefault="00EA3344" w:rsidP="00977F60">
            <w:r w:rsidRPr="003B1B0A">
              <w:rPr>
                <w:bCs/>
                <w:sz w:val="22"/>
                <w:szCs w:val="22"/>
                <w:lang w:val="en-US"/>
              </w:rPr>
              <w:t>T</w:t>
            </w:r>
            <w:r w:rsidRPr="003B1B0A">
              <w:rPr>
                <w:bCs/>
                <w:sz w:val="22"/>
                <w:szCs w:val="22"/>
                <w:vertAlign w:val="subscript"/>
                <w:lang w:val="en-US"/>
              </w:rPr>
              <w:t>i</w:t>
            </w:r>
            <w:r w:rsidRPr="003B1B0A">
              <w:rPr>
                <w:bCs/>
                <w:sz w:val="22"/>
                <w:szCs w:val="22"/>
                <w:vertAlign w:val="subscript"/>
              </w:rPr>
              <w:t>-</w:t>
            </w:r>
            <w:r w:rsidRPr="003B1B0A">
              <w:rPr>
                <w:bCs/>
                <w:sz w:val="22"/>
                <w:szCs w:val="22"/>
                <w:vertAlign w:val="subscript"/>
                <w:lang w:val="en-US"/>
              </w:rPr>
              <w:t>j</w:t>
            </w:r>
            <w:r w:rsidRPr="003B1B0A">
              <w:rPr>
                <w:bCs/>
                <w:sz w:val="22"/>
                <w:szCs w:val="22"/>
                <w:vertAlign w:val="superscript"/>
              </w:rPr>
              <w:t>пн</w:t>
            </w:r>
            <w:r w:rsidRPr="003B1B0A">
              <w:rPr>
                <w:sz w:val="22"/>
                <w:szCs w:val="22"/>
                <w:lang w:val="en-US"/>
              </w:rPr>
              <w:t>   </w:t>
            </w:r>
            <w:r w:rsidRPr="003B1B0A">
              <w:rPr>
                <w:bCs/>
                <w:sz w:val="22"/>
                <w:szCs w:val="22"/>
                <w:lang w:val="en-US"/>
              </w:rPr>
              <w:t>T</w:t>
            </w:r>
            <w:r w:rsidRPr="003B1B0A">
              <w:rPr>
                <w:bCs/>
                <w:sz w:val="22"/>
                <w:szCs w:val="22"/>
                <w:vertAlign w:val="subscript"/>
                <w:lang w:val="en-US"/>
              </w:rPr>
              <w:t>i</w:t>
            </w:r>
            <w:r w:rsidRPr="003B1B0A">
              <w:rPr>
                <w:bCs/>
                <w:sz w:val="22"/>
                <w:szCs w:val="22"/>
                <w:vertAlign w:val="subscript"/>
              </w:rPr>
              <w:t>-</w:t>
            </w:r>
            <w:r w:rsidRPr="003B1B0A">
              <w:rPr>
                <w:bCs/>
                <w:sz w:val="22"/>
                <w:szCs w:val="22"/>
                <w:vertAlign w:val="subscript"/>
                <w:lang w:val="en-US"/>
              </w:rPr>
              <w:t>j</w:t>
            </w:r>
            <w:r w:rsidRPr="003B1B0A">
              <w:rPr>
                <w:bCs/>
                <w:sz w:val="22"/>
                <w:szCs w:val="22"/>
                <w:vertAlign w:val="superscript"/>
              </w:rPr>
              <w:t>по</w:t>
            </w:r>
            <w:r w:rsidRPr="00AB2AAA">
              <w:t xml:space="preserve"> </w:t>
            </w:r>
          </w:p>
        </w:tc>
        <w:tc>
          <w:tcPr>
            <w:tcW w:w="1417" w:type="dxa"/>
            <w:tcBorders>
              <w:top w:val="single" w:sz="4" w:space="0" w:color="auto"/>
              <w:left w:val="nil"/>
              <w:bottom w:val="single" w:sz="8" w:space="0" w:color="000000"/>
              <w:right w:val="single" w:sz="8" w:space="0" w:color="000000"/>
            </w:tcBorders>
            <w:tcMar>
              <w:top w:w="0" w:type="dxa"/>
              <w:left w:w="71" w:type="dxa"/>
              <w:bottom w:w="0" w:type="dxa"/>
              <w:right w:w="71" w:type="dxa"/>
            </w:tcMar>
            <w:vAlign w:val="center"/>
          </w:tcPr>
          <w:p w:rsidR="00EA3344" w:rsidRPr="008436C3" w:rsidRDefault="00EA3344" w:rsidP="00977F60">
            <w:r w:rsidRPr="008436C3">
              <w:rPr>
                <w:sz w:val="22"/>
                <w:szCs w:val="22"/>
              </w:rPr>
              <w:t>Полный</w:t>
            </w:r>
          </w:p>
          <w:p w:rsidR="00EA3344" w:rsidRPr="008436C3" w:rsidRDefault="00EA3344" w:rsidP="00977F60">
            <w:r w:rsidRPr="008436C3">
              <w:rPr>
                <w:sz w:val="22"/>
                <w:szCs w:val="22"/>
              </w:rPr>
              <w:t>резерв</w:t>
            </w:r>
          </w:p>
          <w:p w:rsidR="00EA3344" w:rsidRPr="00AB2AAA" w:rsidRDefault="00EA3344" w:rsidP="00977F60">
            <w:r w:rsidRPr="008436C3">
              <w:rPr>
                <w:sz w:val="22"/>
                <w:szCs w:val="22"/>
                <w:lang w:val="en-US"/>
              </w:rPr>
              <w:t>RP</w:t>
            </w:r>
            <w:r w:rsidRPr="008436C3">
              <w:rPr>
                <w:sz w:val="22"/>
                <w:szCs w:val="22"/>
                <w:vertAlign w:val="subscript"/>
                <w:lang w:val="en-US"/>
              </w:rPr>
              <w:t>i</w:t>
            </w:r>
            <w:r w:rsidRPr="008436C3">
              <w:rPr>
                <w:sz w:val="22"/>
                <w:szCs w:val="22"/>
                <w:vertAlign w:val="subscript"/>
              </w:rPr>
              <w:t>-</w:t>
            </w:r>
            <w:r w:rsidRPr="008436C3">
              <w:rPr>
                <w:sz w:val="22"/>
                <w:szCs w:val="22"/>
                <w:vertAlign w:val="subscript"/>
                <w:lang w:val="en-US"/>
              </w:rPr>
              <w:t>j</w:t>
            </w:r>
            <w:r w:rsidRPr="008436C3">
              <w:rPr>
                <w:bCs/>
                <w:sz w:val="22"/>
                <w:szCs w:val="22"/>
              </w:rPr>
              <w:t xml:space="preserve"> </w:t>
            </w:r>
            <w:r w:rsidRPr="008436C3">
              <w:rPr>
                <w:sz w:val="22"/>
                <w:szCs w:val="22"/>
              </w:rPr>
              <w:t xml:space="preserve">= </w:t>
            </w:r>
            <w:r w:rsidRPr="008436C3">
              <w:rPr>
                <w:bCs/>
                <w:sz w:val="22"/>
                <w:szCs w:val="22"/>
                <w:lang w:val="en-US"/>
              </w:rPr>
              <w:t>T</w:t>
            </w:r>
            <w:r w:rsidRPr="008436C3">
              <w:rPr>
                <w:bCs/>
                <w:sz w:val="22"/>
                <w:szCs w:val="22"/>
                <w:vertAlign w:val="subscript"/>
                <w:lang w:val="en-US"/>
              </w:rPr>
              <w:t>i</w:t>
            </w:r>
            <w:r w:rsidRPr="008436C3">
              <w:rPr>
                <w:bCs/>
                <w:sz w:val="22"/>
                <w:szCs w:val="22"/>
                <w:vertAlign w:val="subscript"/>
              </w:rPr>
              <w:t>-</w:t>
            </w:r>
            <w:r w:rsidRPr="008436C3">
              <w:rPr>
                <w:bCs/>
                <w:sz w:val="22"/>
                <w:szCs w:val="22"/>
                <w:vertAlign w:val="subscript"/>
                <w:lang w:val="en-US"/>
              </w:rPr>
              <w:t>j</w:t>
            </w:r>
            <w:r w:rsidRPr="008436C3">
              <w:rPr>
                <w:bCs/>
                <w:sz w:val="22"/>
                <w:szCs w:val="22"/>
                <w:vertAlign w:val="superscript"/>
              </w:rPr>
              <w:t>пн</w:t>
            </w:r>
            <w:r w:rsidRPr="008436C3">
              <w:rPr>
                <w:bCs/>
                <w:sz w:val="22"/>
                <w:szCs w:val="22"/>
              </w:rPr>
              <w:t xml:space="preserve"> </w:t>
            </w:r>
            <w:r>
              <w:rPr>
                <w:bCs/>
                <w:sz w:val="22"/>
                <w:szCs w:val="22"/>
              </w:rPr>
              <w:t xml:space="preserve">-  </w:t>
            </w:r>
            <w:r w:rsidRPr="008436C3">
              <w:rPr>
                <w:bCs/>
                <w:sz w:val="22"/>
                <w:szCs w:val="22"/>
                <w:lang w:val="en-US"/>
              </w:rPr>
              <w:t>T</w:t>
            </w:r>
            <w:r w:rsidRPr="008436C3">
              <w:rPr>
                <w:bCs/>
                <w:sz w:val="22"/>
                <w:szCs w:val="22"/>
                <w:vertAlign w:val="subscript"/>
                <w:lang w:val="en-US"/>
              </w:rPr>
              <w:t>i</w:t>
            </w:r>
            <w:r w:rsidRPr="008436C3">
              <w:rPr>
                <w:bCs/>
                <w:sz w:val="22"/>
                <w:szCs w:val="22"/>
                <w:vertAlign w:val="subscript"/>
              </w:rPr>
              <w:t>-</w:t>
            </w:r>
            <w:r w:rsidRPr="008436C3">
              <w:rPr>
                <w:bCs/>
                <w:sz w:val="22"/>
                <w:szCs w:val="22"/>
                <w:vertAlign w:val="subscript"/>
                <w:lang w:val="en-US"/>
              </w:rPr>
              <w:t>j</w:t>
            </w:r>
            <w:r w:rsidRPr="008436C3">
              <w:rPr>
                <w:bCs/>
                <w:sz w:val="22"/>
                <w:szCs w:val="22"/>
                <w:vertAlign w:val="superscript"/>
              </w:rPr>
              <w:t>рн</w:t>
            </w:r>
            <w:r w:rsidRPr="000641CA">
              <w:rPr>
                <w:bCs/>
                <w:sz w:val="28"/>
                <w:szCs w:val="28"/>
              </w:rPr>
              <w:t xml:space="preserve">  </w:t>
            </w:r>
          </w:p>
        </w:tc>
        <w:tc>
          <w:tcPr>
            <w:tcW w:w="1418" w:type="dxa"/>
            <w:tcBorders>
              <w:top w:val="single" w:sz="4" w:space="0" w:color="auto"/>
              <w:left w:val="nil"/>
              <w:bottom w:val="single" w:sz="8" w:space="0" w:color="000000"/>
              <w:right w:val="single" w:sz="8" w:space="0" w:color="000000"/>
            </w:tcBorders>
            <w:tcMar>
              <w:top w:w="0" w:type="dxa"/>
              <w:left w:w="71" w:type="dxa"/>
              <w:bottom w:w="0" w:type="dxa"/>
              <w:right w:w="71" w:type="dxa"/>
            </w:tcMar>
            <w:vAlign w:val="center"/>
          </w:tcPr>
          <w:p w:rsidR="00EA3344" w:rsidRPr="003B1B0A" w:rsidRDefault="00EA3344" w:rsidP="00977F60">
            <w:r w:rsidRPr="003B1B0A">
              <w:rPr>
                <w:sz w:val="22"/>
                <w:szCs w:val="22"/>
              </w:rPr>
              <w:t>Свободный резерв </w:t>
            </w:r>
          </w:p>
          <w:p w:rsidR="00EA3344" w:rsidRPr="003B1B0A" w:rsidRDefault="00EA3344" w:rsidP="00977F60">
            <w:r w:rsidRPr="003B1B0A">
              <w:rPr>
                <w:sz w:val="22"/>
                <w:szCs w:val="22"/>
                <w:lang w:val="en-US"/>
              </w:rPr>
              <w:t>RS</w:t>
            </w:r>
            <w:r w:rsidRPr="003B1B0A">
              <w:rPr>
                <w:sz w:val="22"/>
                <w:szCs w:val="22"/>
                <w:vertAlign w:val="subscript"/>
                <w:lang w:val="en-US"/>
              </w:rPr>
              <w:t>i</w:t>
            </w:r>
            <w:r w:rsidRPr="003B1B0A">
              <w:rPr>
                <w:sz w:val="22"/>
                <w:szCs w:val="22"/>
                <w:vertAlign w:val="subscript"/>
              </w:rPr>
              <w:t>-</w:t>
            </w:r>
            <w:r w:rsidRPr="003B1B0A">
              <w:rPr>
                <w:sz w:val="22"/>
                <w:szCs w:val="22"/>
                <w:vertAlign w:val="subscript"/>
                <w:lang w:val="en-US"/>
              </w:rPr>
              <w:t>j</w:t>
            </w:r>
            <w:r w:rsidRPr="003B1B0A">
              <w:rPr>
                <w:bCs/>
                <w:sz w:val="22"/>
                <w:szCs w:val="22"/>
              </w:rPr>
              <w:t xml:space="preserve">  </w:t>
            </w:r>
            <w:r w:rsidRPr="003B1B0A">
              <w:rPr>
                <w:sz w:val="22"/>
                <w:szCs w:val="22"/>
              </w:rPr>
              <w:t xml:space="preserve">= </w:t>
            </w:r>
            <w:r w:rsidRPr="003B1B0A">
              <w:rPr>
                <w:bCs/>
                <w:sz w:val="22"/>
                <w:szCs w:val="22"/>
                <w:lang w:val="en-US"/>
              </w:rPr>
              <w:t>T</w:t>
            </w:r>
            <w:r w:rsidRPr="003B1B0A">
              <w:rPr>
                <w:bCs/>
                <w:sz w:val="22"/>
                <w:szCs w:val="22"/>
                <w:vertAlign w:val="subscript"/>
                <w:lang w:val="en-US"/>
              </w:rPr>
              <w:t>j</w:t>
            </w:r>
            <w:r w:rsidRPr="003B1B0A">
              <w:rPr>
                <w:bCs/>
                <w:sz w:val="22"/>
                <w:szCs w:val="22"/>
                <w:vertAlign w:val="superscript"/>
              </w:rPr>
              <w:t>рн</w:t>
            </w:r>
            <w:r w:rsidRPr="003B1B0A">
              <w:rPr>
                <w:bCs/>
                <w:sz w:val="22"/>
                <w:szCs w:val="22"/>
                <w:lang w:val="en-US"/>
              </w:rPr>
              <w:t> </w:t>
            </w:r>
            <w:r w:rsidRPr="003B1B0A">
              <w:rPr>
                <w:bCs/>
                <w:sz w:val="22"/>
                <w:szCs w:val="22"/>
              </w:rPr>
              <w:t xml:space="preserve"> – </w:t>
            </w:r>
            <w:r w:rsidRPr="003B1B0A">
              <w:rPr>
                <w:bCs/>
                <w:sz w:val="22"/>
                <w:szCs w:val="22"/>
                <w:lang w:val="en-US"/>
              </w:rPr>
              <w:t>T</w:t>
            </w:r>
            <w:r w:rsidRPr="003B1B0A">
              <w:rPr>
                <w:bCs/>
                <w:sz w:val="22"/>
                <w:szCs w:val="22"/>
                <w:vertAlign w:val="subscript"/>
                <w:lang w:val="en-US"/>
              </w:rPr>
              <w:t>i</w:t>
            </w:r>
            <w:r w:rsidRPr="003B1B0A">
              <w:rPr>
                <w:bCs/>
                <w:sz w:val="22"/>
                <w:szCs w:val="22"/>
                <w:vertAlign w:val="subscript"/>
              </w:rPr>
              <w:t>-</w:t>
            </w:r>
            <w:r w:rsidRPr="003B1B0A">
              <w:rPr>
                <w:bCs/>
                <w:sz w:val="22"/>
                <w:szCs w:val="22"/>
                <w:vertAlign w:val="subscript"/>
                <w:lang w:val="en-US"/>
              </w:rPr>
              <w:t>j</w:t>
            </w:r>
            <w:r w:rsidRPr="003B1B0A">
              <w:rPr>
                <w:bCs/>
                <w:sz w:val="22"/>
                <w:szCs w:val="22"/>
                <w:vertAlign w:val="superscript"/>
              </w:rPr>
              <w:t>ро</w:t>
            </w:r>
            <w:r w:rsidRPr="003B1B0A">
              <w:rPr>
                <w:bCs/>
                <w:sz w:val="22"/>
                <w:szCs w:val="22"/>
              </w:rPr>
              <w:t>.</w:t>
            </w:r>
          </w:p>
        </w:tc>
        <w:tc>
          <w:tcPr>
            <w:tcW w:w="1246" w:type="dxa"/>
            <w:tcBorders>
              <w:top w:val="single" w:sz="4" w:space="0" w:color="auto"/>
              <w:left w:val="nil"/>
              <w:bottom w:val="single" w:sz="8" w:space="0" w:color="000000"/>
              <w:right w:val="single" w:sz="8" w:space="0" w:color="000000"/>
            </w:tcBorders>
            <w:tcMar>
              <w:top w:w="0" w:type="dxa"/>
              <w:left w:w="71" w:type="dxa"/>
              <w:bottom w:w="0" w:type="dxa"/>
              <w:right w:w="71" w:type="dxa"/>
            </w:tcMar>
            <w:vAlign w:val="center"/>
          </w:tcPr>
          <w:p w:rsidR="00EA3344" w:rsidRPr="003B1B0A" w:rsidRDefault="00EA3344" w:rsidP="00977F60">
            <w:r w:rsidRPr="003B1B0A">
              <w:rPr>
                <w:sz w:val="22"/>
                <w:szCs w:val="22"/>
              </w:rPr>
              <w:t>Незави</w:t>
            </w:r>
            <w:r w:rsidRPr="003B1B0A">
              <w:rPr>
                <w:sz w:val="22"/>
                <w:szCs w:val="22"/>
                <w:lang w:val="en-US"/>
              </w:rPr>
              <w:t>-</w:t>
            </w:r>
            <w:r w:rsidRPr="003B1B0A">
              <w:rPr>
                <w:sz w:val="22"/>
                <w:szCs w:val="22"/>
              </w:rPr>
              <w:t>симый резерв</w:t>
            </w:r>
            <w:r w:rsidRPr="003B1B0A">
              <w:rPr>
                <w:sz w:val="22"/>
                <w:szCs w:val="22"/>
                <w:lang w:val="en-US"/>
              </w:rPr>
              <w:t xml:space="preserve"> RN</w:t>
            </w:r>
            <w:r w:rsidRPr="003B1B0A">
              <w:rPr>
                <w:bCs/>
                <w:sz w:val="22"/>
                <w:szCs w:val="22"/>
                <w:vertAlign w:val="subscript"/>
              </w:rPr>
              <w:t>ij</w:t>
            </w:r>
          </w:p>
        </w:tc>
        <w:tc>
          <w:tcPr>
            <w:tcW w:w="1233" w:type="dxa"/>
            <w:tcBorders>
              <w:top w:val="single" w:sz="4" w:space="0" w:color="auto"/>
              <w:left w:val="nil"/>
              <w:bottom w:val="single" w:sz="8" w:space="0" w:color="000000"/>
              <w:right w:val="single" w:sz="4" w:space="0" w:color="auto"/>
            </w:tcBorders>
            <w:tcMar>
              <w:top w:w="0" w:type="dxa"/>
              <w:left w:w="71" w:type="dxa"/>
              <w:bottom w:w="0" w:type="dxa"/>
              <w:right w:w="71" w:type="dxa"/>
            </w:tcMar>
            <w:vAlign w:val="center"/>
          </w:tcPr>
          <w:p w:rsidR="00EA3344" w:rsidRPr="003B1B0A" w:rsidRDefault="00EA3344" w:rsidP="00977F60">
            <w:r w:rsidRPr="003B1B0A">
              <w:rPr>
                <w:sz w:val="22"/>
                <w:szCs w:val="22"/>
              </w:rPr>
              <w:t>Гаранти-рованный резерв</w:t>
            </w:r>
          </w:p>
          <w:p w:rsidR="00EA3344" w:rsidRPr="003B1B0A" w:rsidRDefault="00EA3344" w:rsidP="00977F60">
            <w:r w:rsidRPr="003B1B0A">
              <w:rPr>
                <w:sz w:val="22"/>
                <w:szCs w:val="22"/>
                <w:lang w:val="en-US"/>
              </w:rPr>
              <w:t>RG</w:t>
            </w:r>
            <w:r w:rsidRPr="003B1B0A">
              <w:rPr>
                <w:sz w:val="22"/>
                <w:szCs w:val="22"/>
                <w:vertAlign w:val="subscript"/>
                <w:lang w:val="en-US"/>
              </w:rPr>
              <w:t>i</w:t>
            </w:r>
            <w:r w:rsidRPr="003B1B0A">
              <w:rPr>
                <w:sz w:val="22"/>
                <w:szCs w:val="22"/>
                <w:vertAlign w:val="subscript"/>
              </w:rPr>
              <w:t>.</w:t>
            </w:r>
            <w:r w:rsidRPr="003B1B0A">
              <w:rPr>
                <w:sz w:val="22"/>
                <w:szCs w:val="22"/>
                <w:vertAlign w:val="subscript"/>
                <w:lang w:val="en-US"/>
              </w:rPr>
              <w:t>j</w:t>
            </w:r>
          </w:p>
        </w:tc>
      </w:tr>
      <w:tr w:rsidR="00EA3344" w:rsidRPr="00AB2AAA" w:rsidTr="00977F60">
        <w:trPr>
          <w:trHeight w:val="300"/>
          <w:jc w:val="center"/>
        </w:trPr>
        <w:tc>
          <w:tcPr>
            <w:tcW w:w="638" w:type="dxa"/>
            <w:tcBorders>
              <w:top w:val="nil"/>
              <w:left w:val="single" w:sz="4" w:space="0" w:color="auto"/>
              <w:bottom w:val="single" w:sz="8" w:space="0" w:color="000000"/>
              <w:right w:val="single" w:sz="8" w:space="0" w:color="000000"/>
            </w:tcBorders>
            <w:tcMar>
              <w:top w:w="0" w:type="dxa"/>
              <w:left w:w="71" w:type="dxa"/>
              <w:bottom w:w="0" w:type="dxa"/>
              <w:right w:w="71" w:type="dxa"/>
            </w:tcMar>
          </w:tcPr>
          <w:p w:rsidR="00EA3344" w:rsidRPr="006B6698" w:rsidRDefault="00EA3344" w:rsidP="00977F60">
            <w:pPr>
              <w:jc w:val="center"/>
              <w:rPr>
                <w:sz w:val="20"/>
                <w:szCs w:val="20"/>
              </w:rPr>
            </w:pPr>
            <w:r w:rsidRPr="006B6698">
              <w:rPr>
                <w:sz w:val="20"/>
                <w:szCs w:val="20"/>
              </w:rPr>
              <w:t>1</w:t>
            </w:r>
          </w:p>
        </w:tc>
        <w:tc>
          <w:tcPr>
            <w:tcW w:w="709" w:type="dxa"/>
            <w:tcBorders>
              <w:top w:val="nil"/>
              <w:left w:val="nil"/>
              <w:bottom w:val="single" w:sz="8" w:space="0" w:color="000000"/>
              <w:right w:val="single" w:sz="4" w:space="0" w:color="auto"/>
            </w:tcBorders>
            <w:tcMar>
              <w:top w:w="0" w:type="dxa"/>
              <w:left w:w="71" w:type="dxa"/>
              <w:bottom w:w="0" w:type="dxa"/>
              <w:right w:w="71" w:type="dxa"/>
            </w:tcMar>
          </w:tcPr>
          <w:p w:rsidR="00EA3344" w:rsidRPr="006B6698" w:rsidRDefault="00EA3344" w:rsidP="00977F60">
            <w:pPr>
              <w:jc w:val="center"/>
              <w:rPr>
                <w:sz w:val="20"/>
                <w:szCs w:val="20"/>
              </w:rPr>
            </w:pPr>
            <w:r w:rsidRPr="006B6698">
              <w:rPr>
                <w:sz w:val="20"/>
                <w:szCs w:val="20"/>
              </w:rPr>
              <w:t>2</w:t>
            </w:r>
          </w:p>
        </w:tc>
        <w:tc>
          <w:tcPr>
            <w:tcW w:w="851" w:type="dxa"/>
            <w:tcBorders>
              <w:top w:val="single" w:sz="4" w:space="0" w:color="auto"/>
              <w:left w:val="single" w:sz="4" w:space="0" w:color="auto"/>
              <w:bottom w:val="single" w:sz="4" w:space="0" w:color="auto"/>
              <w:right w:val="single" w:sz="4" w:space="0" w:color="auto"/>
            </w:tcBorders>
          </w:tcPr>
          <w:p w:rsidR="00EA3344" w:rsidRPr="006B6698" w:rsidRDefault="00EA3344" w:rsidP="00977F60">
            <w:pPr>
              <w:jc w:val="center"/>
              <w:rPr>
                <w:sz w:val="20"/>
                <w:szCs w:val="20"/>
              </w:rPr>
            </w:pPr>
            <w:r w:rsidRPr="006B6698">
              <w:rPr>
                <w:sz w:val="20"/>
                <w:szCs w:val="20"/>
              </w:rPr>
              <w:t>3</w:t>
            </w:r>
          </w:p>
        </w:tc>
        <w:tc>
          <w:tcPr>
            <w:tcW w:w="1417" w:type="dxa"/>
            <w:tcBorders>
              <w:top w:val="nil"/>
              <w:left w:val="single" w:sz="4" w:space="0" w:color="auto"/>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4</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5</w:t>
            </w:r>
          </w:p>
        </w:tc>
        <w:tc>
          <w:tcPr>
            <w:tcW w:w="1417"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6</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7</w:t>
            </w:r>
          </w:p>
        </w:tc>
        <w:tc>
          <w:tcPr>
            <w:tcW w:w="1246"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8</w:t>
            </w:r>
          </w:p>
        </w:tc>
        <w:tc>
          <w:tcPr>
            <w:tcW w:w="1233" w:type="dxa"/>
            <w:tcBorders>
              <w:top w:val="nil"/>
              <w:left w:val="nil"/>
              <w:bottom w:val="single" w:sz="8" w:space="0" w:color="000000"/>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9</w:t>
            </w:r>
          </w:p>
        </w:tc>
      </w:tr>
      <w:tr w:rsidR="00EA3344" w:rsidRPr="00AB2AAA" w:rsidTr="00977F60">
        <w:trPr>
          <w:trHeight w:val="402"/>
          <w:jc w:val="center"/>
        </w:trPr>
        <w:tc>
          <w:tcPr>
            <w:tcW w:w="638" w:type="dxa"/>
            <w:tcBorders>
              <w:top w:val="nil"/>
              <w:left w:val="single" w:sz="4" w:space="0" w:color="auto"/>
              <w:bottom w:val="single" w:sz="8" w:space="0" w:color="000000"/>
              <w:right w:val="single" w:sz="8" w:space="0" w:color="000000"/>
            </w:tcBorders>
            <w:tcMar>
              <w:top w:w="0" w:type="dxa"/>
              <w:left w:w="71" w:type="dxa"/>
              <w:bottom w:w="0" w:type="dxa"/>
              <w:right w:w="71" w:type="dxa"/>
            </w:tcMar>
          </w:tcPr>
          <w:p w:rsidR="00EA3344" w:rsidRPr="000617B6" w:rsidRDefault="00EA3344" w:rsidP="00977F60">
            <w:pPr>
              <w:jc w:val="both"/>
              <w:rPr>
                <w:sz w:val="28"/>
                <w:szCs w:val="28"/>
                <w:vertAlign w:val="subscript"/>
                <w:lang w:val="en-US"/>
              </w:rPr>
            </w:pPr>
            <w:r>
              <w:rPr>
                <w:sz w:val="28"/>
                <w:szCs w:val="28"/>
                <w:lang w:val="en-US"/>
              </w:rPr>
              <w:t>t</w:t>
            </w:r>
            <w:r>
              <w:rPr>
                <w:sz w:val="28"/>
                <w:szCs w:val="28"/>
                <w:vertAlign w:val="subscript"/>
                <w:lang w:val="en-US"/>
              </w:rPr>
              <w:t>1-2</w:t>
            </w:r>
          </w:p>
        </w:tc>
        <w:tc>
          <w:tcPr>
            <w:tcW w:w="709" w:type="dxa"/>
            <w:tcBorders>
              <w:top w:val="nil"/>
              <w:left w:val="nil"/>
              <w:bottom w:val="single" w:sz="8" w:space="0" w:color="000000"/>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A</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5</w:t>
            </w:r>
          </w:p>
        </w:tc>
        <w:tc>
          <w:tcPr>
            <w:tcW w:w="1417" w:type="dxa"/>
            <w:tcBorders>
              <w:top w:val="nil"/>
              <w:left w:val="single" w:sz="4" w:space="0" w:color="auto"/>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r>
              <w:t>0               5</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r>
              <w:t>0                5</w:t>
            </w:r>
          </w:p>
        </w:tc>
        <w:tc>
          <w:tcPr>
            <w:tcW w:w="1417"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nil"/>
              <w:left w:val="nil"/>
              <w:bottom w:val="single" w:sz="8" w:space="0" w:color="000000"/>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386"/>
          <w:jc w:val="center"/>
        </w:trPr>
        <w:tc>
          <w:tcPr>
            <w:tcW w:w="638" w:type="dxa"/>
            <w:tcBorders>
              <w:top w:val="nil"/>
              <w:left w:val="single" w:sz="4" w:space="0" w:color="auto"/>
              <w:bottom w:val="single" w:sz="8" w:space="0" w:color="000000"/>
              <w:right w:val="single" w:sz="8" w:space="0" w:color="000000"/>
            </w:tcBorders>
            <w:tcMar>
              <w:top w:w="0" w:type="dxa"/>
              <w:left w:w="71" w:type="dxa"/>
              <w:bottom w:w="0" w:type="dxa"/>
              <w:right w:w="71" w:type="dxa"/>
            </w:tcMar>
          </w:tcPr>
          <w:p w:rsidR="00EA3344" w:rsidRPr="000365FD" w:rsidRDefault="00EA3344" w:rsidP="00977F60">
            <w:pPr>
              <w:jc w:val="both"/>
              <w:rPr>
                <w:lang w:val="en-US"/>
              </w:rPr>
            </w:pPr>
            <w:r>
              <w:rPr>
                <w:sz w:val="28"/>
                <w:szCs w:val="28"/>
                <w:lang w:val="en-US"/>
              </w:rPr>
              <w:t>t</w:t>
            </w:r>
            <w:r>
              <w:rPr>
                <w:sz w:val="28"/>
                <w:szCs w:val="28"/>
                <w:vertAlign w:val="subscript"/>
                <w:lang w:val="en-US"/>
              </w:rPr>
              <w:t>1-3</w:t>
            </w:r>
          </w:p>
        </w:tc>
        <w:tc>
          <w:tcPr>
            <w:tcW w:w="709" w:type="dxa"/>
            <w:tcBorders>
              <w:top w:val="nil"/>
              <w:left w:val="nil"/>
              <w:bottom w:val="single" w:sz="8" w:space="0" w:color="000000"/>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B</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7</w:t>
            </w:r>
          </w:p>
        </w:tc>
        <w:tc>
          <w:tcPr>
            <w:tcW w:w="1417" w:type="dxa"/>
            <w:tcBorders>
              <w:top w:val="nil"/>
              <w:left w:val="single" w:sz="4" w:space="0" w:color="auto"/>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r>
              <w:t>0               7</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r>
              <w:t>7              14</w:t>
            </w:r>
          </w:p>
        </w:tc>
        <w:tc>
          <w:tcPr>
            <w:tcW w:w="1417"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7</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2</w:t>
            </w:r>
          </w:p>
        </w:tc>
        <w:tc>
          <w:tcPr>
            <w:tcW w:w="1233" w:type="dxa"/>
            <w:tcBorders>
              <w:top w:val="nil"/>
              <w:left w:val="nil"/>
              <w:bottom w:val="single" w:sz="8" w:space="0" w:color="000000"/>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r>
      <w:tr w:rsidR="00EA3344" w:rsidRPr="00AB2AAA" w:rsidTr="00977F60">
        <w:trPr>
          <w:trHeight w:val="405"/>
          <w:jc w:val="center"/>
        </w:trPr>
        <w:tc>
          <w:tcPr>
            <w:tcW w:w="638" w:type="dxa"/>
            <w:tcBorders>
              <w:top w:val="nil"/>
              <w:left w:val="single" w:sz="4" w:space="0" w:color="auto"/>
              <w:bottom w:val="single" w:sz="4" w:space="0" w:color="auto"/>
              <w:right w:val="single" w:sz="8" w:space="0" w:color="000000"/>
            </w:tcBorders>
            <w:tcMar>
              <w:top w:w="0" w:type="dxa"/>
              <w:left w:w="71" w:type="dxa"/>
              <w:bottom w:w="0" w:type="dxa"/>
              <w:right w:w="71" w:type="dxa"/>
            </w:tcMar>
          </w:tcPr>
          <w:p w:rsidR="00EA3344" w:rsidRPr="000365FD" w:rsidRDefault="00EA3344" w:rsidP="00977F60">
            <w:pPr>
              <w:jc w:val="both"/>
              <w:rPr>
                <w:lang w:val="en-US"/>
              </w:rPr>
            </w:pPr>
            <w:r>
              <w:rPr>
                <w:sz w:val="28"/>
                <w:szCs w:val="28"/>
                <w:lang w:val="en-US"/>
              </w:rPr>
              <w:t>t</w:t>
            </w:r>
            <w:r>
              <w:rPr>
                <w:sz w:val="28"/>
                <w:szCs w:val="28"/>
                <w:vertAlign w:val="subscript"/>
                <w:lang w:val="en-US"/>
              </w:rPr>
              <w:t>2-4</w:t>
            </w:r>
          </w:p>
        </w:tc>
        <w:tc>
          <w:tcPr>
            <w:tcW w:w="709" w:type="dxa"/>
            <w:tcBorders>
              <w:top w:val="nil"/>
              <w:left w:val="nil"/>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C</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8</w:t>
            </w:r>
          </w:p>
        </w:tc>
        <w:tc>
          <w:tcPr>
            <w:tcW w:w="1417" w:type="dxa"/>
            <w:tcBorders>
              <w:top w:val="nil"/>
              <w:left w:val="single" w:sz="4" w:space="0" w:color="auto"/>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r>
              <w:t>5              13</w:t>
            </w:r>
          </w:p>
        </w:tc>
        <w:tc>
          <w:tcPr>
            <w:tcW w:w="1418"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r>
              <w:t>5              13</w:t>
            </w:r>
          </w:p>
        </w:tc>
        <w:tc>
          <w:tcPr>
            <w:tcW w:w="1417"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nil"/>
              <w:left w:val="nil"/>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05"/>
          <w:jc w:val="center"/>
        </w:trPr>
        <w:tc>
          <w:tcPr>
            <w:tcW w:w="638" w:type="dxa"/>
            <w:tcBorders>
              <w:top w:val="nil"/>
              <w:left w:val="single" w:sz="4" w:space="0" w:color="auto"/>
              <w:bottom w:val="single" w:sz="4" w:space="0" w:color="auto"/>
              <w:right w:val="single" w:sz="8" w:space="0" w:color="000000"/>
            </w:tcBorders>
            <w:tcMar>
              <w:top w:w="0" w:type="dxa"/>
              <w:left w:w="71" w:type="dxa"/>
              <w:bottom w:w="0" w:type="dxa"/>
              <w:right w:w="71" w:type="dxa"/>
            </w:tcMar>
          </w:tcPr>
          <w:p w:rsidR="00EA3344" w:rsidRPr="003C7EE0" w:rsidRDefault="00EA3344" w:rsidP="00977F60">
            <w:pPr>
              <w:jc w:val="both"/>
              <w:rPr>
                <w:sz w:val="28"/>
                <w:szCs w:val="28"/>
              </w:rPr>
            </w:pPr>
            <w:r>
              <w:rPr>
                <w:sz w:val="28"/>
                <w:szCs w:val="28"/>
                <w:lang w:val="en-US"/>
              </w:rPr>
              <w:t>t</w:t>
            </w:r>
            <w:r>
              <w:rPr>
                <w:sz w:val="28"/>
                <w:szCs w:val="28"/>
                <w:vertAlign w:val="subscript"/>
                <w:lang w:val="en-US"/>
              </w:rPr>
              <w:t>2-</w:t>
            </w:r>
            <w:r>
              <w:rPr>
                <w:sz w:val="28"/>
                <w:szCs w:val="28"/>
                <w:vertAlign w:val="subscript"/>
              </w:rPr>
              <w:t>3</w:t>
            </w:r>
          </w:p>
        </w:tc>
        <w:tc>
          <w:tcPr>
            <w:tcW w:w="709" w:type="dxa"/>
            <w:tcBorders>
              <w:top w:val="nil"/>
              <w:left w:val="nil"/>
              <w:bottom w:val="single" w:sz="4" w:space="0" w:color="auto"/>
              <w:right w:val="single" w:sz="4" w:space="0" w:color="auto"/>
            </w:tcBorders>
            <w:tcMar>
              <w:top w:w="0" w:type="dxa"/>
              <w:left w:w="71" w:type="dxa"/>
              <w:bottom w:w="0" w:type="dxa"/>
              <w:right w:w="71" w:type="dxa"/>
            </w:tcMar>
          </w:tcPr>
          <w:p w:rsidR="00EA3344" w:rsidRPr="003C7EE0" w:rsidRDefault="00EA3344" w:rsidP="00977F60">
            <w:pPr>
              <w:jc w:val="center"/>
              <w:rPr>
                <w:b/>
                <w:sz w:val="16"/>
                <w:szCs w:val="16"/>
              </w:rPr>
            </w:pPr>
            <w:r>
              <w:rPr>
                <w:b/>
                <w:sz w:val="16"/>
                <w:szCs w:val="16"/>
              </w:rPr>
              <w:t>фиктивная</w:t>
            </w:r>
          </w:p>
        </w:tc>
        <w:tc>
          <w:tcPr>
            <w:tcW w:w="851" w:type="dxa"/>
            <w:tcBorders>
              <w:top w:val="single" w:sz="4" w:space="0" w:color="auto"/>
              <w:left w:val="single" w:sz="4" w:space="0" w:color="auto"/>
              <w:bottom w:val="single" w:sz="4" w:space="0" w:color="auto"/>
              <w:right w:val="single" w:sz="4" w:space="0" w:color="auto"/>
            </w:tcBorders>
          </w:tcPr>
          <w:p w:rsidR="00EA3344" w:rsidRPr="003C7EE0" w:rsidRDefault="00EA3344" w:rsidP="00977F60">
            <w:pPr>
              <w:jc w:val="center"/>
            </w:pPr>
            <w:r>
              <w:t>0</w:t>
            </w:r>
          </w:p>
        </w:tc>
        <w:tc>
          <w:tcPr>
            <w:tcW w:w="1417" w:type="dxa"/>
            <w:tcBorders>
              <w:top w:val="nil"/>
              <w:left w:val="single" w:sz="4" w:space="0" w:color="auto"/>
              <w:bottom w:val="single" w:sz="4" w:space="0" w:color="auto"/>
              <w:right w:val="single" w:sz="8" w:space="0" w:color="000000"/>
            </w:tcBorders>
            <w:tcMar>
              <w:top w:w="0" w:type="dxa"/>
              <w:left w:w="71" w:type="dxa"/>
              <w:bottom w:w="0" w:type="dxa"/>
              <w:right w:w="71" w:type="dxa"/>
            </w:tcMar>
            <w:vAlign w:val="center"/>
          </w:tcPr>
          <w:p w:rsidR="00EA3344" w:rsidRDefault="00EA3344" w:rsidP="00977F60"/>
        </w:tc>
        <w:tc>
          <w:tcPr>
            <w:tcW w:w="1418"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tc>
        <w:tc>
          <w:tcPr>
            <w:tcW w:w="1417" w:type="dxa"/>
            <w:tcBorders>
              <w:top w:val="nil"/>
              <w:left w:val="nil"/>
              <w:bottom w:val="single" w:sz="4" w:space="0" w:color="auto"/>
              <w:right w:val="single" w:sz="8" w:space="0" w:color="000000"/>
            </w:tcBorders>
            <w:shd w:val="clear" w:color="auto" w:fill="auto"/>
            <w:tcMar>
              <w:top w:w="0" w:type="dxa"/>
              <w:left w:w="71" w:type="dxa"/>
              <w:bottom w:w="0" w:type="dxa"/>
              <w:right w:w="71" w:type="dxa"/>
            </w:tcMar>
            <w:vAlign w:val="center"/>
          </w:tcPr>
          <w:p w:rsidR="00EA3344" w:rsidRPr="00895E92" w:rsidRDefault="00EA3344" w:rsidP="00977F60">
            <w:pPr>
              <w:jc w:val="center"/>
              <w:rPr>
                <w:color w:val="FF0000"/>
              </w:rPr>
            </w:pPr>
          </w:p>
        </w:tc>
        <w:tc>
          <w:tcPr>
            <w:tcW w:w="1418" w:type="dxa"/>
            <w:tcBorders>
              <w:top w:val="nil"/>
              <w:left w:val="nil"/>
              <w:bottom w:val="single" w:sz="4" w:space="0" w:color="auto"/>
              <w:right w:val="single" w:sz="8" w:space="0" w:color="000000"/>
            </w:tcBorders>
            <w:shd w:val="clear" w:color="auto" w:fill="auto"/>
            <w:tcMar>
              <w:top w:w="0" w:type="dxa"/>
              <w:left w:w="71" w:type="dxa"/>
              <w:bottom w:w="0" w:type="dxa"/>
              <w:right w:w="71" w:type="dxa"/>
            </w:tcMar>
            <w:vAlign w:val="center"/>
          </w:tcPr>
          <w:p w:rsidR="00EA3344" w:rsidRPr="00895E92" w:rsidRDefault="00EA3344" w:rsidP="00977F60">
            <w:pPr>
              <w:jc w:val="center"/>
              <w:rPr>
                <w:color w:val="FF0000"/>
              </w:rPr>
            </w:pPr>
          </w:p>
        </w:tc>
        <w:tc>
          <w:tcPr>
            <w:tcW w:w="1246" w:type="dxa"/>
            <w:tcBorders>
              <w:top w:val="nil"/>
              <w:left w:val="nil"/>
              <w:bottom w:val="single" w:sz="4" w:space="0" w:color="auto"/>
              <w:right w:val="single" w:sz="8" w:space="0" w:color="000000"/>
            </w:tcBorders>
            <w:shd w:val="clear" w:color="auto" w:fill="auto"/>
            <w:tcMar>
              <w:top w:w="0" w:type="dxa"/>
              <w:left w:w="71" w:type="dxa"/>
              <w:bottom w:w="0" w:type="dxa"/>
              <w:right w:w="71" w:type="dxa"/>
            </w:tcMar>
            <w:vAlign w:val="center"/>
          </w:tcPr>
          <w:p w:rsidR="00EA3344" w:rsidRPr="00895E92" w:rsidRDefault="00EA3344" w:rsidP="00977F60">
            <w:pPr>
              <w:jc w:val="center"/>
              <w:rPr>
                <w:color w:val="FF0000"/>
              </w:rPr>
            </w:pPr>
          </w:p>
        </w:tc>
        <w:tc>
          <w:tcPr>
            <w:tcW w:w="1233" w:type="dxa"/>
            <w:tcBorders>
              <w:top w:val="nil"/>
              <w:left w:val="nil"/>
              <w:bottom w:val="single" w:sz="4" w:space="0" w:color="auto"/>
              <w:right w:val="single" w:sz="4" w:space="0" w:color="auto"/>
            </w:tcBorders>
            <w:shd w:val="clear" w:color="auto" w:fill="auto"/>
            <w:tcMar>
              <w:top w:w="0" w:type="dxa"/>
              <w:left w:w="71" w:type="dxa"/>
              <w:bottom w:w="0" w:type="dxa"/>
              <w:right w:w="71" w:type="dxa"/>
            </w:tcMar>
            <w:vAlign w:val="center"/>
          </w:tcPr>
          <w:p w:rsidR="00EA3344" w:rsidRPr="00895E92" w:rsidRDefault="00EA3344" w:rsidP="00977F60">
            <w:pPr>
              <w:jc w:val="center"/>
              <w:rPr>
                <w:color w:val="FF0000"/>
              </w:rPr>
            </w:pP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365FD" w:rsidRDefault="00EA3344" w:rsidP="00977F60">
            <w:pPr>
              <w:ind w:hanging="17"/>
              <w:jc w:val="both"/>
              <w:rPr>
                <w:lang w:val="en-US"/>
              </w:rPr>
            </w:pPr>
            <w:r>
              <w:rPr>
                <w:sz w:val="28"/>
                <w:szCs w:val="28"/>
                <w:lang w:val="en-US"/>
              </w:rPr>
              <w:t>t</w:t>
            </w:r>
            <w:r>
              <w:rPr>
                <w:sz w:val="28"/>
                <w:szCs w:val="28"/>
                <w:vertAlign w:val="subscript"/>
                <w:lang w:val="en-US"/>
              </w:rPr>
              <w:t>2-5</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D</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12</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5              17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12            24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617B6" w:rsidRDefault="00EA3344" w:rsidP="00977F60">
            <w:pPr>
              <w:jc w:val="both"/>
              <w:rPr>
                <w:sz w:val="28"/>
                <w:szCs w:val="28"/>
                <w:vertAlign w:val="subscript"/>
                <w:lang w:val="en-US"/>
              </w:rPr>
            </w:pPr>
            <w:r>
              <w:rPr>
                <w:sz w:val="28"/>
                <w:szCs w:val="28"/>
                <w:lang w:val="en-US"/>
              </w:rPr>
              <w:t>t</w:t>
            </w:r>
            <w:r>
              <w:rPr>
                <w:sz w:val="28"/>
                <w:szCs w:val="28"/>
                <w:vertAlign w:val="subscript"/>
                <w:lang w:val="en-US"/>
              </w:rPr>
              <w:t>3-5</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E</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10</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7              17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14            24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365FD" w:rsidRDefault="00EA3344" w:rsidP="00977F60">
            <w:pPr>
              <w:jc w:val="both"/>
              <w:rPr>
                <w:lang w:val="en-US"/>
              </w:rPr>
            </w:pPr>
            <w:r>
              <w:rPr>
                <w:sz w:val="28"/>
                <w:szCs w:val="28"/>
                <w:lang w:val="en-US"/>
              </w:rPr>
              <w:t>t</w:t>
            </w:r>
            <w:r>
              <w:rPr>
                <w:sz w:val="28"/>
                <w:szCs w:val="28"/>
                <w:vertAlign w:val="subscript"/>
                <w:lang w:val="en-US"/>
              </w:rPr>
              <w:t>4-5</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F</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11</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13            24</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13            24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365FD" w:rsidRDefault="00EA3344" w:rsidP="00977F60">
            <w:pPr>
              <w:jc w:val="both"/>
              <w:rPr>
                <w:lang w:val="en-US"/>
              </w:rPr>
            </w:pPr>
            <w:r>
              <w:rPr>
                <w:sz w:val="28"/>
                <w:szCs w:val="28"/>
                <w:lang w:val="en-US"/>
              </w:rPr>
              <w:t>t</w:t>
            </w:r>
            <w:r>
              <w:rPr>
                <w:sz w:val="28"/>
                <w:szCs w:val="28"/>
                <w:vertAlign w:val="subscript"/>
                <w:lang w:val="en-US"/>
              </w:rPr>
              <w:t>4-6</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G</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9</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13            22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20            29</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r>
      <w:tr w:rsidR="00EA3344" w:rsidRPr="00AB2AAA" w:rsidTr="00977F60">
        <w:trPr>
          <w:trHeight w:val="411"/>
          <w:jc w:val="center"/>
        </w:trPr>
        <w:tc>
          <w:tcPr>
            <w:tcW w:w="10347" w:type="dxa"/>
            <w:gridSpan w:val="9"/>
            <w:tcBorders>
              <w:top w:val="single" w:sz="4" w:space="0" w:color="auto"/>
            </w:tcBorders>
            <w:tcMar>
              <w:top w:w="0" w:type="dxa"/>
              <w:left w:w="71" w:type="dxa"/>
              <w:bottom w:w="0" w:type="dxa"/>
              <w:right w:w="71" w:type="dxa"/>
            </w:tcMar>
          </w:tcPr>
          <w:p w:rsidR="00EA3344" w:rsidRDefault="00EA3344" w:rsidP="00977F60">
            <w:r>
              <w:t>продолжение таблицы  5.2</w:t>
            </w:r>
          </w:p>
        </w:tc>
      </w:tr>
      <w:tr w:rsidR="00EA3344" w:rsidRPr="00AB2AAA" w:rsidTr="00977F60">
        <w:trPr>
          <w:trHeight w:val="272"/>
          <w:jc w:val="center"/>
        </w:trPr>
        <w:tc>
          <w:tcPr>
            <w:tcW w:w="638" w:type="dxa"/>
            <w:tcBorders>
              <w:left w:val="single" w:sz="4" w:space="0" w:color="auto"/>
              <w:bottom w:val="single" w:sz="4" w:space="0" w:color="auto"/>
              <w:right w:val="single" w:sz="4" w:space="0" w:color="auto"/>
            </w:tcBorders>
            <w:tcMar>
              <w:top w:w="0" w:type="dxa"/>
              <w:left w:w="71" w:type="dxa"/>
              <w:bottom w:w="0" w:type="dxa"/>
              <w:right w:w="71" w:type="dxa"/>
            </w:tcMar>
          </w:tcPr>
          <w:p w:rsidR="00EA3344" w:rsidRPr="006B6698" w:rsidRDefault="00EA3344" w:rsidP="00977F60">
            <w:pPr>
              <w:ind w:hanging="17"/>
              <w:jc w:val="center"/>
              <w:rPr>
                <w:sz w:val="20"/>
                <w:szCs w:val="20"/>
              </w:rPr>
            </w:pPr>
            <w:r w:rsidRPr="006B6698">
              <w:rPr>
                <w:sz w:val="20"/>
                <w:szCs w:val="20"/>
              </w:rPr>
              <w:t>1</w:t>
            </w:r>
          </w:p>
        </w:tc>
        <w:tc>
          <w:tcPr>
            <w:tcW w:w="709" w:type="dxa"/>
            <w:tcBorders>
              <w:left w:val="single" w:sz="4" w:space="0" w:color="auto"/>
              <w:bottom w:val="single" w:sz="4" w:space="0" w:color="auto"/>
              <w:right w:val="single" w:sz="4" w:space="0" w:color="auto"/>
            </w:tcBorders>
            <w:tcMar>
              <w:top w:w="0" w:type="dxa"/>
              <w:left w:w="71" w:type="dxa"/>
              <w:bottom w:w="0" w:type="dxa"/>
              <w:right w:w="71" w:type="dxa"/>
            </w:tcMar>
          </w:tcPr>
          <w:p w:rsidR="00EA3344" w:rsidRPr="006B6698" w:rsidRDefault="00EA3344" w:rsidP="00977F60">
            <w:pPr>
              <w:jc w:val="center"/>
              <w:rPr>
                <w:b/>
                <w:sz w:val="20"/>
                <w:szCs w:val="20"/>
              </w:rPr>
            </w:pPr>
            <w:r w:rsidRPr="006B6698">
              <w:rPr>
                <w:b/>
                <w:sz w:val="20"/>
                <w:szCs w:val="20"/>
              </w:rPr>
              <w:t>2</w:t>
            </w:r>
          </w:p>
        </w:tc>
        <w:tc>
          <w:tcPr>
            <w:tcW w:w="851" w:type="dxa"/>
            <w:tcBorders>
              <w:left w:val="single" w:sz="4" w:space="0" w:color="auto"/>
              <w:bottom w:val="single" w:sz="4" w:space="0" w:color="auto"/>
              <w:right w:val="single" w:sz="4" w:space="0" w:color="auto"/>
            </w:tcBorders>
          </w:tcPr>
          <w:p w:rsidR="00EA3344" w:rsidRPr="006B6698" w:rsidRDefault="00EA3344" w:rsidP="00977F60">
            <w:pPr>
              <w:jc w:val="center"/>
              <w:rPr>
                <w:sz w:val="20"/>
                <w:szCs w:val="20"/>
              </w:rPr>
            </w:pPr>
            <w:r w:rsidRPr="006B6698">
              <w:rPr>
                <w:sz w:val="20"/>
                <w:szCs w:val="20"/>
              </w:rPr>
              <w:t>3</w:t>
            </w:r>
          </w:p>
        </w:tc>
        <w:tc>
          <w:tcPr>
            <w:tcW w:w="1417"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4</w:t>
            </w:r>
          </w:p>
        </w:tc>
        <w:tc>
          <w:tcPr>
            <w:tcW w:w="1418"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5</w:t>
            </w:r>
          </w:p>
        </w:tc>
        <w:tc>
          <w:tcPr>
            <w:tcW w:w="1417"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6</w:t>
            </w:r>
          </w:p>
        </w:tc>
        <w:tc>
          <w:tcPr>
            <w:tcW w:w="1418"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7</w:t>
            </w:r>
          </w:p>
        </w:tc>
        <w:tc>
          <w:tcPr>
            <w:tcW w:w="1246"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8</w:t>
            </w:r>
          </w:p>
        </w:tc>
        <w:tc>
          <w:tcPr>
            <w:tcW w:w="1233"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9</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365FD" w:rsidRDefault="00EA3344" w:rsidP="00977F60">
            <w:pPr>
              <w:ind w:hanging="17"/>
              <w:jc w:val="both"/>
              <w:rPr>
                <w:lang w:val="en-US"/>
              </w:rPr>
            </w:pPr>
            <w:r>
              <w:rPr>
                <w:sz w:val="28"/>
                <w:szCs w:val="28"/>
                <w:lang w:val="en-US"/>
              </w:rPr>
              <w:t>t</w:t>
            </w:r>
            <w:r>
              <w:rPr>
                <w:sz w:val="28"/>
                <w:szCs w:val="28"/>
                <w:vertAlign w:val="subscript"/>
                <w:lang w:val="en-US"/>
              </w:rPr>
              <w:t>4-7</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H</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10</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13            23</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22            32</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9</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9</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9</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9</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617B6" w:rsidRDefault="00EA3344" w:rsidP="00977F60">
            <w:pPr>
              <w:jc w:val="both"/>
              <w:rPr>
                <w:sz w:val="28"/>
                <w:szCs w:val="28"/>
                <w:vertAlign w:val="subscript"/>
                <w:lang w:val="en-US"/>
              </w:rPr>
            </w:pPr>
            <w:r>
              <w:rPr>
                <w:sz w:val="28"/>
                <w:szCs w:val="28"/>
                <w:lang w:val="en-US"/>
              </w:rPr>
              <w:lastRenderedPageBreak/>
              <w:t>t</w:t>
            </w:r>
            <w:r>
              <w:rPr>
                <w:sz w:val="28"/>
                <w:szCs w:val="28"/>
                <w:vertAlign w:val="subscript"/>
                <w:lang w:val="en-US"/>
              </w:rPr>
              <w:t>5-6</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I</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5</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24            29</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24            29</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22278B" w:rsidRDefault="00EA3344" w:rsidP="00977F60">
            <w:pPr>
              <w:jc w:val="both"/>
            </w:pPr>
            <w:r>
              <w:rPr>
                <w:sz w:val="28"/>
                <w:szCs w:val="28"/>
                <w:lang w:val="en-US"/>
              </w:rPr>
              <w:t>t</w:t>
            </w:r>
            <w:r>
              <w:rPr>
                <w:sz w:val="28"/>
                <w:szCs w:val="28"/>
                <w:vertAlign w:val="subscript"/>
                <w:lang w:val="en-US"/>
              </w:rPr>
              <w:t>5-8</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J</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8</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24            32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36            44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12</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12</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22278B" w:rsidRDefault="00EA3344" w:rsidP="00977F60">
            <w:pPr>
              <w:jc w:val="both"/>
            </w:pPr>
            <w:r>
              <w:rPr>
                <w:sz w:val="28"/>
                <w:szCs w:val="28"/>
                <w:lang w:val="en-US"/>
              </w:rPr>
              <w:t>t</w:t>
            </w:r>
            <w:r>
              <w:rPr>
                <w:sz w:val="28"/>
                <w:szCs w:val="28"/>
                <w:vertAlign w:val="subscript"/>
                <w:lang w:val="en-US"/>
              </w:rPr>
              <w:t>6-7</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K</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3</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29            32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29            32</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22278B" w:rsidRDefault="00EA3344" w:rsidP="00977F60">
            <w:pPr>
              <w:ind w:hanging="17"/>
              <w:jc w:val="both"/>
            </w:pPr>
            <w:r>
              <w:rPr>
                <w:sz w:val="28"/>
                <w:szCs w:val="28"/>
                <w:lang w:val="en-US"/>
              </w:rPr>
              <w:t>t</w:t>
            </w:r>
            <w:r>
              <w:rPr>
                <w:sz w:val="28"/>
                <w:szCs w:val="28"/>
                <w:vertAlign w:val="subscript"/>
                <w:lang w:val="en-US"/>
              </w:rPr>
              <w:t>6-8</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L</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 xml:space="preserve">29            33  </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40            44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11</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11</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11</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11</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3C7EE0" w:rsidRDefault="00EA3344" w:rsidP="00977F60">
            <w:pPr>
              <w:ind w:hanging="17"/>
              <w:jc w:val="both"/>
              <w:rPr>
                <w:sz w:val="28"/>
                <w:szCs w:val="28"/>
              </w:rPr>
            </w:pPr>
            <w:r>
              <w:rPr>
                <w:sz w:val="28"/>
                <w:szCs w:val="28"/>
                <w:lang w:val="en-US"/>
              </w:rPr>
              <w:t>T</w:t>
            </w:r>
            <w:r>
              <w:rPr>
                <w:sz w:val="28"/>
                <w:szCs w:val="28"/>
                <w:vertAlign w:val="subscript"/>
              </w:rPr>
              <w:t>8</w:t>
            </w:r>
            <w:r>
              <w:rPr>
                <w:sz w:val="28"/>
                <w:szCs w:val="28"/>
                <w:vertAlign w:val="subscript"/>
                <w:lang w:val="en-US"/>
              </w:rPr>
              <w:t>-</w:t>
            </w:r>
            <w:r>
              <w:rPr>
                <w:sz w:val="28"/>
                <w:szCs w:val="28"/>
                <w:vertAlign w:val="subscript"/>
              </w:rPr>
              <w:t>9</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3C7EE0" w:rsidRDefault="00EA3344" w:rsidP="00977F60">
            <w:pPr>
              <w:jc w:val="center"/>
              <w:rPr>
                <w:b/>
                <w:bCs/>
                <w:sz w:val="16"/>
                <w:szCs w:val="16"/>
              </w:rPr>
            </w:pPr>
            <w:r>
              <w:rPr>
                <w:b/>
                <w:bCs/>
                <w:sz w:val="16"/>
                <w:szCs w:val="16"/>
              </w:rPr>
              <w:t>фиктивная</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t>0</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Default="00EA3344" w:rsidP="00977F60"/>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617B6" w:rsidRDefault="00EA3344" w:rsidP="00977F60">
            <w:pPr>
              <w:jc w:val="both"/>
              <w:rPr>
                <w:sz w:val="28"/>
                <w:szCs w:val="28"/>
                <w:vertAlign w:val="subscript"/>
                <w:lang w:val="en-US"/>
              </w:rPr>
            </w:pPr>
            <w:r>
              <w:rPr>
                <w:sz w:val="28"/>
                <w:szCs w:val="28"/>
                <w:lang w:val="en-US"/>
              </w:rPr>
              <w:t>t</w:t>
            </w:r>
            <w:r>
              <w:rPr>
                <w:sz w:val="28"/>
                <w:szCs w:val="28"/>
                <w:vertAlign w:val="subscript"/>
                <w:lang w:val="en-US"/>
              </w:rPr>
              <w:t>6-9</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M</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13</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29            42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31            44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D24BB3" w:rsidRDefault="00EA3344" w:rsidP="00977F60">
            <w:pPr>
              <w:jc w:val="both"/>
              <w:rPr>
                <w:lang w:val="en-US"/>
              </w:rPr>
            </w:pPr>
            <w:r>
              <w:rPr>
                <w:sz w:val="28"/>
                <w:szCs w:val="28"/>
                <w:lang w:val="en-US"/>
              </w:rPr>
              <w:t>t</w:t>
            </w:r>
            <w:r>
              <w:rPr>
                <w:sz w:val="28"/>
                <w:szCs w:val="28"/>
                <w:vertAlign w:val="subscript"/>
                <w:lang w:val="en-US"/>
              </w:rPr>
              <w:t>7-9</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N</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12</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32            44</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32            44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D24BB3" w:rsidRDefault="00EA3344" w:rsidP="00977F60">
            <w:pPr>
              <w:jc w:val="both"/>
              <w:rPr>
                <w:lang w:val="en-US"/>
              </w:rPr>
            </w:pPr>
            <w:r>
              <w:rPr>
                <w:sz w:val="28"/>
                <w:szCs w:val="28"/>
                <w:lang w:val="en-US"/>
              </w:rPr>
              <w:t>t</w:t>
            </w:r>
            <w:r w:rsidRPr="00D24BB3">
              <w:rPr>
                <w:sz w:val="28"/>
                <w:szCs w:val="28"/>
                <w:vertAlign w:val="subscript"/>
                <w:lang w:val="en-US"/>
              </w:rPr>
              <w:t>7-10</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O</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15</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32            47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33            48</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22278B" w:rsidRDefault="00EA3344" w:rsidP="00977F60">
            <w:pPr>
              <w:ind w:hanging="17"/>
              <w:jc w:val="both"/>
            </w:pPr>
            <w:r>
              <w:rPr>
                <w:sz w:val="28"/>
                <w:szCs w:val="28"/>
                <w:lang w:val="en-US"/>
              </w:rPr>
              <w:t>t</w:t>
            </w:r>
            <w:r>
              <w:rPr>
                <w:sz w:val="28"/>
                <w:szCs w:val="28"/>
                <w:vertAlign w:val="subscript"/>
                <w:lang w:val="en-US"/>
              </w:rPr>
              <w:t>9-10</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P</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44            48</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 xml:space="preserve">44            48  </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bl>
    <w:p w:rsidR="00EA3344" w:rsidRPr="00AB2AAA" w:rsidRDefault="00EA3344" w:rsidP="00EA3344">
      <w:pPr>
        <w:ind w:firstLine="709"/>
        <w:jc w:val="center"/>
      </w:pPr>
    </w:p>
    <w:p w:rsidR="00EA3344" w:rsidRPr="00C536A0" w:rsidRDefault="00EA3344" w:rsidP="00EA3344">
      <w:pPr>
        <w:ind w:firstLine="709"/>
        <w:jc w:val="both"/>
      </w:pPr>
      <w:r w:rsidRPr="00C536A0">
        <w:t xml:space="preserve">Таблица содержит всю необходимую для построения календарного плана (графика) информацию. Заметим, что только критические работы должны иметь нулевой полный резерв времени. Когда полный резерв равен нулю, свободный резерв также должен быть равен нулю. Однако обратное неверно, поскольку свободный резерв некритической работы также может быть нулевым. </w:t>
      </w:r>
    </w:p>
    <w:p w:rsidR="00EA3344" w:rsidRPr="00C536A0" w:rsidRDefault="00EA3344" w:rsidP="00EA3344">
      <w:pPr>
        <w:ind w:firstLine="709"/>
        <w:jc w:val="both"/>
      </w:pPr>
      <w:r w:rsidRPr="00C536A0">
        <w:rPr>
          <w:bCs/>
        </w:rPr>
        <w:t>Замечание 1.</w:t>
      </w:r>
      <w:r w:rsidRPr="00C536A0">
        <w:t xml:space="preserve"> Необходимо учитывать тот факт, что при вычислении полного резерва времени принимается неявное допущение, согласно которому все предшествующие работы (во всяком случае, те, которые имеют какое-либо отношение к рассматриваемой работе) должны выполняться как можно раньше, чтобы обеспечить полный резерв времени для данной работы. Следовательно, в общем случае практически невозможно для каждой работы реализовать собственный полный резерв времени.</w:t>
      </w:r>
    </w:p>
    <w:p w:rsidR="00EA3344" w:rsidRPr="00C536A0" w:rsidRDefault="00EA3344" w:rsidP="00EA3344">
      <w:pPr>
        <w:ind w:firstLine="709"/>
        <w:jc w:val="both"/>
      </w:pPr>
      <w:r w:rsidRPr="00C536A0">
        <w:t> </w:t>
      </w:r>
      <w:r w:rsidRPr="00C536A0">
        <w:rPr>
          <w:bCs/>
        </w:rPr>
        <w:t>Замечание 2</w:t>
      </w:r>
      <w:r w:rsidRPr="00C536A0">
        <w:t>. Свободный резерв времени для определенной работы не может превышать полный резерв. </w:t>
      </w:r>
    </w:p>
    <w:p w:rsidR="00EA3344" w:rsidRPr="00C536A0" w:rsidRDefault="00EA3344" w:rsidP="00EA3344">
      <w:pPr>
        <w:ind w:firstLine="709"/>
        <w:jc w:val="both"/>
      </w:pPr>
      <w:r w:rsidRPr="00C536A0">
        <w:rPr>
          <w:bCs/>
        </w:rPr>
        <w:t>Замечание 3.</w:t>
      </w:r>
      <w:r w:rsidRPr="00C536A0">
        <w:t xml:space="preserve"> Различные показатели резерва времени помогают распределять имеющиеся ресурсы для каждой работы. При наличии резерва времени имеется некоторая свобода распределения ресурсов. </w:t>
      </w:r>
    </w:p>
    <w:p w:rsidR="00EA3344" w:rsidRPr="000641CA" w:rsidRDefault="00EA3344" w:rsidP="00EA3344">
      <w:pPr>
        <w:ind w:firstLine="737"/>
        <w:jc w:val="both"/>
        <w:rPr>
          <w:sz w:val="28"/>
          <w:szCs w:val="28"/>
        </w:rPr>
      </w:pPr>
    </w:p>
    <w:p w:rsidR="00EA3344" w:rsidRDefault="00EA3344" w:rsidP="00EA3344">
      <w:pPr>
        <w:ind w:firstLine="737"/>
        <w:rPr>
          <w:b/>
        </w:rPr>
      </w:pPr>
    </w:p>
    <w:p w:rsidR="00EA3344" w:rsidRPr="00152485" w:rsidRDefault="00EA3344" w:rsidP="00EA3344">
      <w:pPr>
        <w:ind w:firstLine="737"/>
        <w:rPr>
          <w:b/>
        </w:rPr>
      </w:pPr>
      <w:r>
        <w:rPr>
          <w:b/>
          <w:noProof/>
        </w:rPr>
        <w:drawing>
          <wp:inline distT="0" distB="0" distL="0" distR="0">
            <wp:extent cx="647700" cy="26797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7700" cy="267970"/>
                    </a:xfrm>
                    <a:prstGeom prst="rect">
                      <a:avLst/>
                    </a:prstGeom>
                    <a:noFill/>
                  </pic:spPr>
                </pic:pic>
              </a:graphicData>
            </a:graphic>
          </wp:inline>
        </w:drawing>
      </w:r>
      <w:r>
        <w:rPr>
          <w:b/>
        </w:rPr>
        <w:t xml:space="preserve">   </w:t>
      </w:r>
      <w:r w:rsidRPr="00152485">
        <w:rPr>
          <w:b/>
        </w:rPr>
        <w:t>КОНТРОЛЬНЫЕ ВОПРОСЫ:</w:t>
      </w:r>
    </w:p>
    <w:p w:rsidR="00EA3344" w:rsidRDefault="00EA3344" w:rsidP="00EA3344">
      <w:pPr>
        <w:ind w:firstLine="737"/>
        <w:jc w:val="center"/>
      </w:pPr>
    </w:p>
    <w:p w:rsidR="00EA3344" w:rsidRDefault="00EA3344" w:rsidP="00EA3344">
      <w:pPr>
        <w:numPr>
          <w:ilvl w:val="0"/>
          <w:numId w:val="3"/>
        </w:numPr>
        <w:jc w:val="both"/>
      </w:pPr>
      <w:r>
        <w:t>Что представляет собой сетевая модель?</w:t>
      </w:r>
    </w:p>
    <w:p w:rsidR="00EA3344" w:rsidRDefault="00EA3344" w:rsidP="00EA3344">
      <w:pPr>
        <w:numPr>
          <w:ilvl w:val="0"/>
          <w:numId w:val="3"/>
        </w:numPr>
        <w:jc w:val="both"/>
      </w:pPr>
      <w:r>
        <w:t>Назовите правила построения сетевой модели.</w:t>
      </w:r>
    </w:p>
    <w:p w:rsidR="00EA3344" w:rsidRDefault="00EA3344" w:rsidP="00EA3344">
      <w:pPr>
        <w:numPr>
          <w:ilvl w:val="0"/>
          <w:numId w:val="3"/>
        </w:numPr>
        <w:jc w:val="both"/>
      </w:pPr>
      <w:r>
        <w:t>Опишите алгоритм проведения нумерации?</w:t>
      </w:r>
    </w:p>
    <w:p w:rsidR="00EA3344" w:rsidRDefault="00EA3344" w:rsidP="00EA3344">
      <w:pPr>
        <w:numPr>
          <w:ilvl w:val="0"/>
          <w:numId w:val="3"/>
        </w:numPr>
        <w:jc w:val="both"/>
      </w:pPr>
      <w:r>
        <w:t>Как происходит расчет сетевой модели?</w:t>
      </w:r>
    </w:p>
    <w:p w:rsidR="00EA3344" w:rsidRDefault="00EA3344" w:rsidP="00EA3344">
      <w:pPr>
        <w:numPr>
          <w:ilvl w:val="0"/>
          <w:numId w:val="3"/>
        </w:numPr>
        <w:jc w:val="both"/>
      </w:pPr>
      <w:r>
        <w:t>Как определяются резервы времени?</w:t>
      </w:r>
    </w:p>
    <w:p w:rsidR="00EA3344" w:rsidRDefault="00EA3344" w:rsidP="00EA3344">
      <w:pPr>
        <w:numPr>
          <w:ilvl w:val="0"/>
          <w:numId w:val="3"/>
        </w:numPr>
        <w:jc w:val="both"/>
      </w:pPr>
      <w:r>
        <w:t>Какие резервы времени вы знаете?</w:t>
      </w:r>
    </w:p>
    <w:p w:rsidR="00EA3344" w:rsidRDefault="00EA3344" w:rsidP="00EA3344">
      <w:pPr>
        <w:numPr>
          <w:ilvl w:val="0"/>
          <w:numId w:val="3"/>
        </w:numPr>
        <w:jc w:val="both"/>
      </w:pPr>
      <w:r>
        <w:t>Какие бывают виды работ?</w:t>
      </w:r>
    </w:p>
    <w:p w:rsidR="00EA3344" w:rsidRDefault="00EA3344" w:rsidP="00EA3344">
      <w:pPr>
        <w:numPr>
          <w:ilvl w:val="0"/>
          <w:numId w:val="3"/>
        </w:numPr>
        <w:jc w:val="both"/>
      </w:pPr>
      <w:r>
        <w:t>Чем работа отличается от события?</w:t>
      </w:r>
    </w:p>
    <w:p w:rsidR="00EA3344" w:rsidRDefault="00EA3344" w:rsidP="00EA3344">
      <w:pPr>
        <w:ind w:left="737"/>
        <w:jc w:val="both"/>
      </w:pPr>
    </w:p>
    <w:p w:rsidR="00EA3344" w:rsidRPr="00DA1192" w:rsidRDefault="00EA3344" w:rsidP="00EA3344">
      <w:pPr>
        <w:ind w:left="737"/>
        <w:jc w:val="both"/>
      </w:pPr>
    </w:p>
    <w:p w:rsidR="00EA3344" w:rsidRDefault="00EA3344" w:rsidP="00EA3344">
      <w:pPr>
        <w:widowControl w:val="0"/>
        <w:ind w:firstLine="709"/>
        <w:jc w:val="both"/>
      </w:pPr>
    </w:p>
    <w:p w:rsidR="00EA3344" w:rsidRDefault="00EA3344" w:rsidP="00EA3344">
      <w:pPr>
        <w:widowControl w:val="0"/>
        <w:ind w:firstLine="709"/>
        <w:jc w:val="both"/>
      </w:pPr>
      <w:r>
        <w:rPr>
          <w:noProof/>
        </w:rPr>
        <w:drawing>
          <wp:anchor distT="0" distB="0" distL="114300" distR="114300" simplePos="0" relativeHeight="251662336" behindDoc="1" locked="0" layoutInCell="1" allowOverlap="1">
            <wp:simplePos x="0" y="0"/>
            <wp:positionH relativeFrom="column">
              <wp:posOffset>280035</wp:posOffset>
            </wp:positionH>
            <wp:positionV relativeFrom="paragraph">
              <wp:posOffset>635</wp:posOffset>
            </wp:positionV>
            <wp:extent cx="600075" cy="309880"/>
            <wp:effectExtent l="0" t="0" r="0" b="0"/>
            <wp:wrapTight wrapText="bothSides">
              <wp:wrapPolygon edited="0">
                <wp:start x="0" y="0"/>
                <wp:lineTo x="0" y="19918"/>
                <wp:lineTo x="21257" y="19918"/>
                <wp:lineTo x="21257" y="0"/>
                <wp:lineTo x="0" y="0"/>
              </wp:wrapPolygon>
            </wp:wrapTight>
            <wp:docPr id="23" name="Рисунок 23" descr="imagesCA6SM3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magesCA6SM3S2"/>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0075" cy="309880"/>
                    </a:xfrm>
                    <a:prstGeom prst="rect">
                      <a:avLst/>
                    </a:prstGeom>
                    <a:noFill/>
                    <a:ln>
                      <a:noFill/>
                    </a:ln>
                  </pic:spPr>
                </pic:pic>
              </a:graphicData>
            </a:graphic>
          </wp:anchor>
        </w:drawing>
      </w:r>
      <w:r>
        <w:rPr>
          <w:b/>
        </w:rPr>
        <w:t xml:space="preserve">     </w:t>
      </w:r>
      <w:r w:rsidRPr="00152485">
        <w:rPr>
          <w:b/>
        </w:rPr>
        <w:t>ТЕСТЫ  ДЛЯ САМОКОНТРОЛЯ</w:t>
      </w:r>
      <w:r w:rsidRPr="00152485">
        <w:t xml:space="preserve"> </w:t>
      </w:r>
    </w:p>
    <w:p w:rsidR="00EA3344" w:rsidRPr="00152485" w:rsidRDefault="00EA3344" w:rsidP="00EA3344">
      <w:pPr>
        <w:widowControl w:val="0"/>
        <w:ind w:firstLine="709"/>
        <w:jc w:val="both"/>
        <w:rPr>
          <w:sz w:val="22"/>
          <w:szCs w:val="22"/>
        </w:rPr>
      </w:pPr>
    </w:p>
    <w:p w:rsidR="00EA3344" w:rsidRPr="00152485" w:rsidRDefault="00EA3344" w:rsidP="00EA3344">
      <w:pPr>
        <w:widowControl w:val="0"/>
        <w:ind w:firstLine="709"/>
        <w:jc w:val="both"/>
        <w:rPr>
          <w:sz w:val="22"/>
          <w:szCs w:val="22"/>
        </w:rPr>
      </w:pPr>
    </w:p>
    <w:p w:rsidR="00EA3344" w:rsidRPr="00152485" w:rsidRDefault="00EA3344" w:rsidP="00EA3344">
      <w:pPr>
        <w:rPr>
          <w:sz w:val="22"/>
          <w:szCs w:val="22"/>
        </w:rPr>
      </w:pPr>
      <w:r w:rsidRPr="00152485">
        <w:rPr>
          <w:sz w:val="22"/>
          <w:szCs w:val="22"/>
        </w:rPr>
        <w:t>1. Выберите верное суждение первого правила построения сетевой модели</w:t>
      </w:r>
    </w:p>
    <w:p w:rsidR="00EA3344" w:rsidRPr="00152485" w:rsidRDefault="00EA3344" w:rsidP="00EA3344">
      <w:pPr>
        <w:ind w:firstLine="708"/>
        <w:jc w:val="both"/>
        <w:rPr>
          <w:sz w:val="22"/>
          <w:szCs w:val="22"/>
        </w:rPr>
      </w:pPr>
      <w:r w:rsidRPr="00152485">
        <w:rPr>
          <w:sz w:val="22"/>
          <w:szCs w:val="22"/>
          <w:lang w:val="en-US"/>
        </w:rPr>
        <w:t>A</w:t>
      </w:r>
      <w:r w:rsidRPr="00152485">
        <w:rPr>
          <w:sz w:val="22"/>
          <w:szCs w:val="22"/>
        </w:rPr>
        <w:t xml:space="preserve">) Ни одна пара </w:t>
      </w:r>
      <w:r>
        <w:rPr>
          <w:sz w:val="22"/>
          <w:szCs w:val="22"/>
        </w:rPr>
        <w:t>работ</w:t>
      </w:r>
      <w:r w:rsidRPr="00152485">
        <w:rPr>
          <w:sz w:val="22"/>
          <w:szCs w:val="22"/>
        </w:rPr>
        <w:t xml:space="preserve"> не должна определяться одинаковыми начальным и конечным событиями</w:t>
      </w:r>
    </w:p>
    <w:p w:rsidR="00EA3344" w:rsidRPr="00152485" w:rsidRDefault="00EA3344" w:rsidP="00EA3344">
      <w:pPr>
        <w:ind w:firstLine="708"/>
        <w:jc w:val="both"/>
        <w:rPr>
          <w:sz w:val="22"/>
          <w:szCs w:val="22"/>
        </w:rPr>
      </w:pPr>
      <w:r w:rsidRPr="00152485">
        <w:rPr>
          <w:b/>
          <w:sz w:val="22"/>
          <w:szCs w:val="22"/>
          <w:lang w:val="en-US"/>
        </w:rPr>
        <w:lastRenderedPageBreak/>
        <w:t>B</w:t>
      </w:r>
      <w:r w:rsidRPr="00152485">
        <w:rPr>
          <w:b/>
          <w:sz w:val="22"/>
          <w:szCs w:val="22"/>
        </w:rPr>
        <w:t>) Каждая операция в сети представляется одной дугой (стрелкой)</w:t>
      </w:r>
    </w:p>
    <w:p w:rsidR="00EA3344" w:rsidRPr="00152485" w:rsidRDefault="00EA3344" w:rsidP="00EA3344">
      <w:pPr>
        <w:ind w:firstLine="708"/>
        <w:jc w:val="both"/>
        <w:rPr>
          <w:sz w:val="22"/>
          <w:szCs w:val="22"/>
        </w:rPr>
      </w:pPr>
      <w:r w:rsidRPr="00152485">
        <w:rPr>
          <w:sz w:val="22"/>
          <w:szCs w:val="22"/>
          <w:lang w:val="en-US"/>
        </w:rPr>
        <w:t>C</w:t>
      </w:r>
      <w:r w:rsidRPr="00152485">
        <w:rPr>
          <w:sz w:val="22"/>
          <w:szCs w:val="22"/>
        </w:rPr>
        <w:t>) Каждая операция в сети представляется двумя дугами</w:t>
      </w:r>
    </w:p>
    <w:p w:rsidR="00EA3344" w:rsidRPr="00152485" w:rsidRDefault="00EA3344" w:rsidP="00EA3344">
      <w:pPr>
        <w:ind w:firstLine="708"/>
        <w:jc w:val="both"/>
        <w:rPr>
          <w:sz w:val="22"/>
          <w:szCs w:val="22"/>
        </w:rPr>
      </w:pPr>
      <w:r w:rsidRPr="00152485">
        <w:rPr>
          <w:sz w:val="22"/>
          <w:szCs w:val="22"/>
          <w:lang w:val="en-US"/>
        </w:rPr>
        <w:t>D</w:t>
      </w:r>
      <w:r w:rsidRPr="00152485">
        <w:rPr>
          <w:sz w:val="22"/>
          <w:szCs w:val="22"/>
        </w:rPr>
        <w:t xml:space="preserve">) Каждая пара </w:t>
      </w:r>
      <w:r>
        <w:rPr>
          <w:sz w:val="22"/>
          <w:szCs w:val="22"/>
        </w:rPr>
        <w:t>работ</w:t>
      </w:r>
      <w:r w:rsidRPr="00152485">
        <w:rPr>
          <w:sz w:val="22"/>
          <w:szCs w:val="22"/>
        </w:rPr>
        <w:t xml:space="preserve"> должна определяться одинаковыми начальным и конечным событиями</w:t>
      </w:r>
    </w:p>
    <w:p w:rsidR="00EA3344" w:rsidRPr="00152485" w:rsidRDefault="00EA3344" w:rsidP="00EA3344">
      <w:pPr>
        <w:ind w:firstLine="708"/>
        <w:jc w:val="both"/>
        <w:rPr>
          <w:sz w:val="22"/>
          <w:szCs w:val="22"/>
        </w:rPr>
      </w:pPr>
      <w:r w:rsidRPr="00152485">
        <w:rPr>
          <w:sz w:val="22"/>
          <w:szCs w:val="22"/>
          <w:lang w:val="en-US"/>
        </w:rPr>
        <w:t>E</w:t>
      </w:r>
      <w:r w:rsidRPr="00152485">
        <w:rPr>
          <w:sz w:val="22"/>
          <w:szCs w:val="22"/>
        </w:rPr>
        <w:t>) Каждая операция в сети представляется тремя дугами</w:t>
      </w:r>
    </w:p>
    <w:p w:rsidR="00EA3344" w:rsidRPr="00152485" w:rsidRDefault="00EA3344" w:rsidP="00EA3344">
      <w:pPr>
        <w:ind w:firstLine="708"/>
        <w:jc w:val="both"/>
        <w:rPr>
          <w:sz w:val="22"/>
          <w:szCs w:val="22"/>
        </w:rPr>
      </w:pPr>
    </w:p>
    <w:p w:rsidR="00EA3344" w:rsidRPr="00152485" w:rsidRDefault="00EA3344" w:rsidP="00EA3344">
      <w:pPr>
        <w:ind w:firstLine="708"/>
        <w:jc w:val="both"/>
        <w:rPr>
          <w:sz w:val="22"/>
          <w:szCs w:val="22"/>
        </w:rPr>
      </w:pPr>
      <w:r w:rsidRPr="00152485">
        <w:rPr>
          <w:sz w:val="22"/>
          <w:szCs w:val="22"/>
        </w:rPr>
        <w:t>2. Выберите верное суждение второго правила построения сетевой модели</w:t>
      </w:r>
    </w:p>
    <w:p w:rsidR="00EA3344" w:rsidRPr="00152485" w:rsidRDefault="00EA3344" w:rsidP="00EA3344">
      <w:pPr>
        <w:ind w:firstLine="426"/>
        <w:rPr>
          <w:sz w:val="22"/>
          <w:szCs w:val="22"/>
        </w:rPr>
      </w:pPr>
      <w:r w:rsidRPr="00152485">
        <w:rPr>
          <w:sz w:val="22"/>
          <w:szCs w:val="22"/>
        </w:rPr>
        <w:t>А) Каждая операция в сети представляется одной дугой (стрелкой)</w:t>
      </w:r>
    </w:p>
    <w:p w:rsidR="00EA3344" w:rsidRPr="00152485" w:rsidRDefault="00EA3344" w:rsidP="00EA3344">
      <w:pPr>
        <w:ind w:firstLine="426"/>
        <w:rPr>
          <w:sz w:val="22"/>
          <w:szCs w:val="22"/>
        </w:rPr>
      </w:pPr>
      <w:r w:rsidRPr="00152485">
        <w:rPr>
          <w:sz w:val="22"/>
          <w:szCs w:val="22"/>
          <w:lang w:val="en-US"/>
        </w:rPr>
        <w:t>B</w:t>
      </w:r>
      <w:r w:rsidRPr="00152485">
        <w:rPr>
          <w:sz w:val="22"/>
          <w:szCs w:val="22"/>
        </w:rPr>
        <w:t>) Каждая операция в сети представляется двумя дугами</w:t>
      </w:r>
    </w:p>
    <w:p w:rsidR="00EA3344" w:rsidRPr="00152485" w:rsidRDefault="00EA3344" w:rsidP="00EA3344">
      <w:pPr>
        <w:ind w:firstLine="426"/>
        <w:rPr>
          <w:b/>
          <w:sz w:val="22"/>
          <w:szCs w:val="22"/>
        </w:rPr>
      </w:pPr>
      <w:r w:rsidRPr="00152485">
        <w:rPr>
          <w:b/>
          <w:sz w:val="22"/>
          <w:szCs w:val="22"/>
          <w:lang w:val="en-US"/>
        </w:rPr>
        <w:t>C</w:t>
      </w:r>
      <w:r w:rsidRPr="00152485">
        <w:rPr>
          <w:b/>
          <w:sz w:val="22"/>
          <w:szCs w:val="22"/>
        </w:rPr>
        <w:t xml:space="preserve">) Ни одна пара </w:t>
      </w:r>
      <w:r>
        <w:rPr>
          <w:b/>
          <w:sz w:val="22"/>
          <w:szCs w:val="22"/>
        </w:rPr>
        <w:t>работ</w:t>
      </w:r>
      <w:r w:rsidRPr="00152485">
        <w:rPr>
          <w:b/>
          <w:sz w:val="22"/>
          <w:szCs w:val="22"/>
        </w:rPr>
        <w:t xml:space="preserve"> не должна определяться одинаковыми начальным и конечным событиями</w:t>
      </w:r>
    </w:p>
    <w:p w:rsidR="00EA3344" w:rsidRPr="00152485" w:rsidRDefault="00EA3344" w:rsidP="00EA3344">
      <w:pPr>
        <w:ind w:firstLine="426"/>
        <w:jc w:val="both"/>
        <w:rPr>
          <w:sz w:val="22"/>
          <w:szCs w:val="22"/>
        </w:rPr>
      </w:pPr>
      <w:r w:rsidRPr="00152485">
        <w:rPr>
          <w:sz w:val="22"/>
          <w:szCs w:val="22"/>
          <w:lang w:val="en-US"/>
        </w:rPr>
        <w:t>D</w:t>
      </w:r>
      <w:r w:rsidRPr="00152485">
        <w:rPr>
          <w:sz w:val="22"/>
          <w:szCs w:val="22"/>
        </w:rPr>
        <w:t xml:space="preserve">) Каждая пара </w:t>
      </w:r>
      <w:r>
        <w:rPr>
          <w:sz w:val="22"/>
          <w:szCs w:val="22"/>
        </w:rPr>
        <w:t>работ</w:t>
      </w:r>
      <w:r w:rsidRPr="00152485">
        <w:rPr>
          <w:sz w:val="22"/>
          <w:szCs w:val="22"/>
        </w:rPr>
        <w:t xml:space="preserve"> должна определяться одинаковыми начальным и конечным событиями</w:t>
      </w:r>
    </w:p>
    <w:p w:rsidR="00EA3344" w:rsidRPr="00152485" w:rsidRDefault="00EA3344" w:rsidP="00EA3344">
      <w:pPr>
        <w:ind w:firstLine="426"/>
        <w:rPr>
          <w:sz w:val="22"/>
          <w:szCs w:val="22"/>
        </w:rPr>
      </w:pPr>
      <w:r w:rsidRPr="00152485">
        <w:rPr>
          <w:sz w:val="22"/>
          <w:szCs w:val="22"/>
          <w:lang w:val="en-US"/>
        </w:rPr>
        <w:t>E</w:t>
      </w:r>
      <w:r w:rsidRPr="00152485">
        <w:rPr>
          <w:sz w:val="22"/>
          <w:szCs w:val="22"/>
        </w:rPr>
        <w:t>) Каждая операция в сети представляется тремя дугами</w:t>
      </w:r>
    </w:p>
    <w:p w:rsidR="00EA3344" w:rsidRPr="00152485" w:rsidRDefault="00EA3344" w:rsidP="00EA3344">
      <w:pPr>
        <w:rPr>
          <w:sz w:val="22"/>
          <w:szCs w:val="22"/>
        </w:rPr>
      </w:pPr>
    </w:p>
    <w:p w:rsidR="00EA3344" w:rsidRPr="00152485" w:rsidRDefault="00EA3344" w:rsidP="00EA3344">
      <w:pPr>
        <w:rPr>
          <w:sz w:val="22"/>
          <w:szCs w:val="22"/>
        </w:rPr>
      </w:pPr>
      <w:r w:rsidRPr="00152485">
        <w:rPr>
          <w:sz w:val="22"/>
          <w:szCs w:val="22"/>
        </w:rPr>
        <w:t xml:space="preserve">3. Первый этап </w:t>
      </w:r>
      <w:r w:rsidRPr="00152485">
        <w:rPr>
          <w:bCs/>
          <w:sz w:val="22"/>
          <w:szCs w:val="22"/>
        </w:rPr>
        <w:t>Расчета критического пути «</w:t>
      </w:r>
      <w:r w:rsidRPr="00152485">
        <w:rPr>
          <w:sz w:val="22"/>
          <w:szCs w:val="22"/>
        </w:rPr>
        <w:t>Прямым  проходом» начинается  с вычисления ……..</w:t>
      </w:r>
    </w:p>
    <w:p w:rsidR="00EA3344" w:rsidRPr="00152485" w:rsidRDefault="00EA3344" w:rsidP="00EA3344">
      <w:pPr>
        <w:ind w:firstLine="426"/>
        <w:rPr>
          <w:sz w:val="22"/>
          <w:szCs w:val="22"/>
        </w:rPr>
      </w:pPr>
      <w:r w:rsidRPr="00152485">
        <w:rPr>
          <w:sz w:val="22"/>
          <w:szCs w:val="22"/>
          <w:lang w:val="en-US"/>
        </w:rPr>
        <w:t>A</w:t>
      </w:r>
      <w:r w:rsidRPr="00152485">
        <w:rPr>
          <w:sz w:val="22"/>
          <w:szCs w:val="22"/>
        </w:rPr>
        <w:t>) с критического события и продолжаются до тех пор, пока не будет достигнуто завершающее событие всей сети</w:t>
      </w:r>
    </w:p>
    <w:p w:rsidR="00EA3344" w:rsidRPr="00152485" w:rsidRDefault="00EA3344" w:rsidP="00EA3344">
      <w:pPr>
        <w:ind w:firstLine="426"/>
        <w:rPr>
          <w:sz w:val="22"/>
          <w:szCs w:val="22"/>
        </w:rPr>
      </w:pPr>
      <w:r w:rsidRPr="00152485">
        <w:rPr>
          <w:sz w:val="22"/>
          <w:szCs w:val="22"/>
          <w:lang w:val="en-US"/>
        </w:rPr>
        <w:t>B</w:t>
      </w:r>
      <w:r w:rsidRPr="00152485">
        <w:rPr>
          <w:sz w:val="22"/>
          <w:szCs w:val="22"/>
        </w:rPr>
        <w:t>) с завершающего события сети и продолжаются, пока не будет достигнуто исходное событие</w:t>
      </w:r>
    </w:p>
    <w:p w:rsidR="00EA3344" w:rsidRPr="00152485" w:rsidRDefault="00EA3344" w:rsidP="00EA3344">
      <w:pPr>
        <w:ind w:firstLine="426"/>
        <w:rPr>
          <w:sz w:val="22"/>
          <w:szCs w:val="22"/>
        </w:rPr>
      </w:pPr>
      <w:r w:rsidRPr="00152485">
        <w:rPr>
          <w:b/>
          <w:sz w:val="22"/>
          <w:szCs w:val="22"/>
          <w:lang w:val="en-US"/>
        </w:rPr>
        <w:t>C</w:t>
      </w:r>
      <w:r w:rsidRPr="00152485">
        <w:rPr>
          <w:b/>
          <w:sz w:val="22"/>
          <w:szCs w:val="22"/>
        </w:rPr>
        <w:t>) с исходного события и продолжаются до тех пор, пока не будет достигнуто завершающее событие всей сети</w:t>
      </w:r>
    </w:p>
    <w:p w:rsidR="00EA3344" w:rsidRPr="00152485" w:rsidRDefault="00EA3344" w:rsidP="00EA3344">
      <w:pPr>
        <w:ind w:firstLine="426"/>
        <w:rPr>
          <w:sz w:val="22"/>
          <w:szCs w:val="22"/>
        </w:rPr>
      </w:pPr>
      <w:r w:rsidRPr="00152485">
        <w:rPr>
          <w:sz w:val="22"/>
          <w:szCs w:val="22"/>
          <w:lang w:val="en-US"/>
        </w:rPr>
        <w:t>D</w:t>
      </w:r>
      <w:r w:rsidRPr="00152485">
        <w:rPr>
          <w:sz w:val="22"/>
          <w:szCs w:val="22"/>
        </w:rPr>
        <w:t>) с завершающего события</w:t>
      </w:r>
    </w:p>
    <w:p w:rsidR="00EA3344" w:rsidRPr="00152485" w:rsidRDefault="00EA3344" w:rsidP="00EA3344">
      <w:pPr>
        <w:ind w:firstLine="426"/>
        <w:rPr>
          <w:sz w:val="22"/>
          <w:szCs w:val="22"/>
        </w:rPr>
      </w:pPr>
      <w:r w:rsidRPr="00152485">
        <w:rPr>
          <w:sz w:val="22"/>
          <w:szCs w:val="22"/>
          <w:lang w:val="en-US"/>
        </w:rPr>
        <w:t>E</w:t>
      </w:r>
      <w:r w:rsidRPr="00152485">
        <w:rPr>
          <w:sz w:val="22"/>
          <w:szCs w:val="22"/>
        </w:rPr>
        <w:t>)с любого события</w:t>
      </w:r>
    </w:p>
    <w:p w:rsidR="00EA3344" w:rsidRPr="00152485" w:rsidRDefault="00EA3344" w:rsidP="00EA3344">
      <w:pPr>
        <w:rPr>
          <w:sz w:val="22"/>
          <w:szCs w:val="22"/>
        </w:rPr>
      </w:pPr>
    </w:p>
    <w:p w:rsidR="00EA3344" w:rsidRPr="00152485" w:rsidRDefault="00EA3344" w:rsidP="00EA3344">
      <w:pPr>
        <w:rPr>
          <w:sz w:val="22"/>
          <w:szCs w:val="22"/>
        </w:rPr>
      </w:pPr>
      <w:r w:rsidRPr="00152485">
        <w:rPr>
          <w:sz w:val="22"/>
          <w:szCs w:val="22"/>
        </w:rPr>
        <w:t xml:space="preserve">4. Второй этап </w:t>
      </w:r>
      <w:r w:rsidRPr="00152485">
        <w:rPr>
          <w:bCs/>
          <w:sz w:val="22"/>
          <w:szCs w:val="22"/>
        </w:rPr>
        <w:t>Расчета критического пути «</w:t>
      </w:r>
      <w:r w:rsidRPr="00152485">
        <w:rPr>
          <w:sz w:val="22"/>
          <w:szCs w:val="22"/>
        </w:rPr>
        <w:t>Обратным проходом» начинается  с вычисления   …….</w:t>
      </w:r>
    </w:p>
    <w:p w:rsidR="00EA3344" w:rsidRPr="00152485" w:rsidRDefault="00EA3344" w:rsidP="00EA3344">
      <w:pPr>
        <w:ind w:firstLine="567"/>
        <w:rPr>
          <w:sz w:val="22"/>
          <w:szCs w:val="22"/>
        </w:rPr>
      </w:pPr>
      <w:r w:rsidRPr="00152485">
        <w:rPr>
          <w:sz w:val="22"/>
          <w:szCs w:val="22"/>
          <w:lang w:val="en-US"/>
        </w:rPr>
        <w:t>A</w:t>
      </w:r>
      <w:r w:rsidRPr="00152485">
        <w:rPr>
          <w:sz w:val="22"/>
          <w:szCs w:val="22"/>
        </w:rPr>
        <w:t>) исходного события и продолжаются до тех пор, пока не будет достигнуто завершающее событие всей сети</w:t>
      </w:r>
    </w:p>
    <w:p w:rsidR="00EA3344" w:rsidRPr="00152485" w:rsidRDefault="00EA3344" w:rsidP="00EA3344">
      <w:pPr>
        <w:ind w:firstLine="567"/>
        <w:rPr>
          <w:sz w:val="22"/>
          <w:szCs w:val="22"/>
        </w:rPr>
      </w:pPr>
      <w:r w:rsidRPr="00152485">
        <w:rPr>
          <w:sz w:val="22"/>
          <w:szCs w:val="22"/>
          <w:lang w:val="en-US"/>
        </w:rPr>
        <w:t>B</w:t>
      </w:r>
      <w:r w:rsidRPr="00152485">
        <w:rPr>
          <w:sz w:val="22"/>
          <w:szCs w:val="22"/>
        </w:rPr>
        <w:t>) критического события и продолжаются до тех пор, пока не будет достигнуто завершающее событие всей сети</w:t>
      </w:r>
    </w:p>
    <w:p w:rsidR="00EA3344" w:rsidRPr="00152485" w:rsidRDefault="00EA3344" w:rsidP="00EA3344">
      <w:pPr>
        <w:ind w:firstLine="567"/>
        <w:rPr>
          <w:sz w:val="22"/>
          <w:szCs w:val="22"/>
        </w:rPr>
      </w:pPr>
      <w:r w:rsidRPr="00152485">
        <w:rPr>
          <w:sz w:val="22"/>
          <w:szCs w:val="22"/>
          <w:lang w:val="en-US"/>
        </w:rPr>
        <w:t>C</w:t>
      </w:r>
      <w:r w:rsidRPr="00152485">
        <w:rPr>
          <w:sz w:val="22"/>
          <w:szCs w:val="22"/>
        </w:rPr>
        <w:t>) любого события</w:t>
      </w:r>
    </w:p>
    <w:p w:rsidR="00EA3344" w:rsidRPr="00152485" w:rsidRDefault="00EA3344" w:rsidP="00EA3344">
      <w:pPr>
        <w:ind w:firstLine="567"/>
        <w:rPr>
          <w:sz w:val="22"/>
          <w:szCs w:val="22"/>
        </w:rPr>
      </w:pPr>
      <w:r w:rsidRPr="00152485">
        <w:rPr>
          <w:b/>
          <w:sz w:val="22"/>
          <w:szCs w:val="22"/>
          <w:lang w:val="en-US"/>
        </w:rPr>
        <w:t>D</w:t>
      </w:r>
      <w:r w:rsidRPr="00152485">
        <w:rPr>
          <w:b/>
          <w:sz w:val="22"/>
          <w:szCs w:val="22"/>
        </w:rPr>
        <w:t>) завершающего события сети и продолжаются, пока не будет достигнуто исходное событие</w:t>
      </w:r>
    </w:p>
    <w:p w:rsidR="00EA3344" w:rsidRPr="00152485" w:rsidRDefault="00EA3344" w:rsidP="00EA3344">
      <w:pPr>
        <w:ind w:firstLine="567"/>
        <w:rPr>
          <w:sz w:val="22"/>
          <w:szCs w:val="22"/>
        </w:rPr>
      </w:pPr>
      <w:r w:rsidRPr="00152485">
        <w:rPr>
          <w:sz w:val="22"/>
          <w:szCs w:val="22"/>
          <w:lang w:val="en-US"/>
        </w:rPr>
        <w:t>E</w:t>
      </w:r>
      <w:r w:rsidRPr="00152485">
        <w:rPr>
          <w:sz w:val="22"/>
          <w:szCs w:val="22"/>
        </w:rPr>
        <w:t>) завершающего события, до начального события</w:t>
      </w:r>
    </w:p>
    <w:p w:rsidR="00EA3344" w:rsidRPr="00152485" w:rsidRDefault="00EA3344" w:rsidP="00EA3344">
      <w:pPr>
        <w:rPr>
          <w:sz w:val="22"/>
          <w:szCs w:val="22"/>
        </w:rPr>
      </w:pPr>
    </w:p>
    <w:p w:rsidR="00EA3344" w:rsidRPr="00152485" w:rsidRDefault="00EA3344" w:rsidP="00EA3344">
      <w:pPr>
        <w:rPr>
          <w:sz w:val="22"/>
          <w:szCs w:val="22"/>
        </w:rPr>
      </w:pPr>
      <w:r w:rsidRPr="00152485">
        <w:rPr>
          <w:sz w:val="22"/>
          <w:szCs w:val="22"/>
        </w:rPr>
        <w:t>5. Полный резерв времени представляет собой</w:t>
      </w:r>
    </w:p>
    <w:p w:rsidR="00EA3344" w:rsidRPr="00152485" w:rsidRDefault="00EA3344" w:rsidP="00EA3344">
      <w:pPr>
        <w:ind w:firstLine="284"/>
        <w:rPr>
          <w:sz w:val="22"/>
          <w:szCs w:val="22"/>
        </w:rPr>
      </w:pPr>
      <w:r w:rsidRPr="00152485">
        <w:rPr>
          <w:sz w:val="22"/>
          <w:szCs w:val="22"/>
          <w:lang w:val="en-US"/>
        </w:rPr>
        <w:t>A</w:t>
      </w:r>
      <w:r w:rsidRPr="00152485">
        <w:rPr>
          <w:sz w:val="22"/>
          <w:szCs w:val="22"/>
        </w:rPr>
        <w:t>) максимально возможная задержка работы не влияющая на окончательный срок выполнения проекта</w:t>
      </w:r>
    </w:p>
    <w:p w:rsidR="00EA3344" w:rsidRPr="00152485" w:rsidRDefault="00EA3344" w:rsidP="00EA3344">
      <w:pPr>
        <w:ind w:firstLine="284"/>
        <w:rPr>
          <w:b/>
          <w:sz w:val="22"/>
          <w:szCs w:val="22"/>
        </w:rPr>
      </w:pPr>
      <w:r w:rsidRPr="00152485">
        <w:rPr>
          <w:b/>
          <w:sz w:val="22"/>
          <w:szCs w:val="22"/>
          <w:lang w:val="en-US"/>
        </w:rPr>
        <w:t>B</w:t>
      </w:r>
      <w:r w:rsidRPr="00152485">
        <w:rPr>
          <w:b/>
          <w:sz w:val="22"/>
          <w:szCs w:val="22"/>
        </w:rPr>
        <w:t>) не вызывает  задержки в осуществлении всего проект</w:t>
      </w:r>
    </w:p>
    <w:p w:rsidR="00EA3344" w:rsidRPr="00152485" w:rsidRDefault="00EA3344" w:rsidP="00EA3344">
      <w:pPr>
        <w:ind w:firstLine="284"/>
        <w:rPr>
          <w:sz w:val="22"/>
          <w:szCs w:val="22"/>
        </w:rPr>
      </w:pPr>
      <w:r w:rsidRPr="00152485">
        <w:rPr>
          <w:sz w:val="22"/>
          <w:szCs w:val="22"/>
          <w:lang w:val="en-US"/>
        </w:rPr>
        <w:t>C</w:t>
      </w:r>
      <w:r w:rsidRPr="00152485">
        <w:rPr>
          <w:sz w:val="22"/>
          <w:szCs w:val="22"/>
        </w:rPr>
        <w:t>) не влияющей на начало последующих работ</w:t>
      </w:r>
    </w:p>
    <w:p w:rsidR="00EA3344" w:rsidRPr="00152485" w:rsidRDefault="00EA3344" w:rsidP="00EA3344">
      <w:pPr>
        <w:ind w:firstLine="284"/>
        <w:rPr>
          <w:sz w:val="22"/>
          <w:szCs w:val="22"/>
        </w:rPr>
      </w:pPr>
      <w:r w:rsidRPr="00152485">
        <w:rPr>
          <w:sz w:val="22"/>
          <w:szCs w:val="22"/>
          <w:lang w:val="en-US"/>
        </w:rPr>
        <w:t>D</w:t>
      </w:r>
      <w:r w:rsidRPr="00152485">
        <w:rPr>
          <w:sz w:val="22"/>
          <w:szCs w:val="22"/>
        </w:rPr>
        <w:t xml:space="preserve">) не оказывает никакого влияния на предшествующие и последующие </w:t>
      </w:r>
      <w:r>
        <w:rPr>
          <w:sz w:val="22"/>
          <w:szCs w:val="22"/>
        </w:rPr>
        <w:t>работы</w:t>
      </w:r>
    </w:p>
    <w:p w:rsidR="00EA3344" w:rsidRPr="00152485" w:rsidRDefault="00EA3344" w:rsidP="00EA3344">
      <w:pPr>
        <w:ind w:firstLine="284"/>
        <w:rPr>
          <w:sz w:val="22"/>
          <w:szCs w:val="22"/>
        </w:rPr>
      </w:pPr>
      <w:r w:rsidRPr="00152485">
        <w:rPr>
          <w:sz w:val="22"/>
          <w:szCs w:val="22"/>
          <w:lang w:val="en-US"/>
        </w:rPr>
        <w:t>E</w:t>
      </w:r>
      <w:r w:rsidRPr="00152485">
        <w:rPr>
          <w:sz w:val="22"/>
          <w:szCs w:val="22"/>
        </w:rPr>
        <w:t>) вызывает задержки в осуществлении всего проект</w:t>
      </w:r>
    </w:p>
    <w:p w:rsidR="00EA3344" w:rsidRPr="00152485" w:rsidRDefault="00EA3344" w:rsidP="00EA3344">
      <w:pPr>
        <w:rPr>
          <w:sz w:val="22"/>
          <w:szCs w:val="22"/>
        </w:rPr>
      </w:pPr>
    </w:p>
    <w:p w:rsidR="00EA3344" w:rsidRPr="00152485" w:rsidRDefault="00EA3344" w:rsidP="00EA3344">
      <w:pPr>
        <w:rPr>
          <w:sz w:val="22"/>
          <w:szCs w:val="22"/>
        </w:rPr>
      </w:pPr>
      <w:r w:rsidRPr="00152485">
        <w:rPr>
          <w:sz w:val="22"/>
          <w:szCs w:val="22"/>
        </w:rPr>
        <w:t>6.</w:t>
      </w:r>
      <w:r w:rsidRPr="00152485">
        <w:rPr>
          <w:bCs/>
          <w:sz w:val="22"/>
          <w:szCs w:val="22"/>
        </w:rPr>
        <w:t xml:space="preserve"> Свободный резерв</w:t>
      </w:r>
      <w:r w:rsidRPr="00152485">
        <w:rPr>
          <w:sz w:val="22"/>
          <w:szCs w:val="22"/>
        </w:rPr>
        <w:t xml:space="preserve"> времени представляет собой</w:t>
      </w:r>
    </w:p>
    <w:p w:rsidR="00EA3344" w:rsidRPr="00152485" w:rsidRDefault="00EA3344" w:rsidP="00EA3344">
      <w:pPr>
        <w:ind w:firstLine="426"/>
        <w:rPr>
          <w:sz w:val="22"/>
          <w:szCs w:val="22"/>
        </w:rPr>
      </w:pPr>
      <w:r w:rsidRPr="00152485">
        <w:rPr>
          <w:sz w:val="22"/>
          <w:szCs w:val="22"/>
          <w:lang w:val="en-US"/>
        </w:rPr>
        <w:t>A</w:t>
      </w:r>
      <w:r w:rsidRPr="00152485">
        <w:rPr>
          <w:sz w:val="22"/>
          <w:szCs w:val="22"/>
        </w:rPr>
        <w:t>) максимально возможная задержка работы не влияющая на окончательный срок выполнения проекта</w:t>
      </w:r>
    </w:p>
    <w:p w:rsidR="00EA3344" w:rsidRPr="00152485" w:rsidRDefault="00EA3344" w:rsidP="00EA3344">
      <w:pPr>
        <w:ind w:firstLine="426"/>
        <w:rPr>
          <w:b/>
          <w:sz w:val="22"/>
          <w:szCs w:val="22"/>
        </w:rPr>
      </w:pPr>
      <w:r w:rsidRPr="00152485">
        <w:rPr>
          <w:sz w:val="22"/>
          <w:szCs w:val="22"/>
          <w:lang w:val="en-US"/>
        </w:rPr>
        <w:t>B</w:t>
      </w:r>
      <w:r w:rsidRPr="00152485">
        <w:rPr>
          <w:sz w:val="22"/>
          <w:szCs w:val="22"/>
        </w:rPr>
        <w:t>) не вызывающую задержки в осуществлении всего проект</w:t>
      </w:r>
    </w:p>
    <w:p w:rsidR="00EA3344" w:rsidRPr="00152485" w:rsidRDefault="00EA3344" w:rsidP="00EA3344">
      <w:pPr>
        <w:ind w:firstLine="426"/>
        <w:rPr>
          <w:sz w:val="22"/>
          <w:szCs w:val="22"/>
        </w:rPr>
      </w:pPr>
      <w:r w:rsidRPr="00152485">
        <w:rPr>
          <w:b/>
          <w:sz w:val="22"/>
          <w:szCs w:val="22"/>
          <w:lang w:val="en-US"/>
        </w:rPr>
        <w:t>C</w:t>
      </w:r>
      <w:r w:rsidRPr="00152485">
        <w:rPr>
          <w:b/>
          <w:sz w:val="22"/>
          <w:szCs w:val="22"/>
        </w:rPr>
        <w:t>) не влияющей на начало последующих работ</w:t>
      </w:r>
    </w:p>
    <w:p w:rsidR="00EA3344" w:rsidRPr="00152485" w:rsidRDefault="00EA3344" w:rsidP="00EA3344">
      <w:pPr>
        <w:ind w:firstLine="426"/>
        <w:rPr>
          <w:sz w:val="22"/>
          <w:szCs w:val="22"/>
        </w:rPr>
      </w:pPr>
      <w:r w:rsidRPr="00152485">
        <w:rPr>
          <w:sz w:val="22"/>
          <w:szCs w:val="22"/>
          <w:lang w:val="en-US"/>
        </w:rPr>
        <w:t>D</w:t>
      </w:r>
      <w:r w:rsidRPr="00152485">
        <w:rPr>
          <w:sz w:val="22"/>
          <w:szCs w:val="22"/>
        </w:rPr>
        <w:t xml:space="preserve">) Не оказывает никакого влияния на предшествующие и последующие </w:t>
      </w:r>
      <w:r>
        <w:rPr>
          <w:sz w:val="22"/>
          <w:szCs w:val="22"/>
        </w:rPr>
        <w:t>работы</w:t>
      </w:r>
    </w:p>
    <w:p w:rsidR="00EA3344" w:rsidRPr="00152485" w:rsidRDefault="00EA3344" w:rsidP="00EA3344">
      <w:pPr>
        <w:ind w:firstLine="426"/>
        <w:rPr>
          <w:sz w:val="22"/>
          <w:szCs w:val="22"/>
        </w:rPr>
      </w:pPr>
      <w:r w:rsidRPr="00152485">
        <w:rPr>
          <w:sz w:val="22"/>
          <w:szCs w:val="22"/>
          <w:lang w:val="en-US"/>
        </w:rPr>
        <w:t>E</w:t>
      </w:r>
      <w:r w:rsidRPr="00152485">
        <w:rPr>
          <w:sz w:val="22"/>
          <w:szCs w:val="22"/>
        </w:rPr>
        <w:t>) вызывающую</w:t>
      </w:r>
      <w:r w:rsidRPr="00152485">
        <w:rPr>
          <w:b/>
          <w:sz w:val="22"/>
          <w:szCs w:val="22"/>
        </w:rPr>
        <w:t xml:space="preserve"> </w:t>
      </w:r>
      <w:r w:rsidRPr="00152485">
        <w:rPr>
          <w:sz w:val="22"/>
          <w:szCs w:val="22"/>
        </w:rPr>
        <w:t>задержки в осуществлении всего проект</w:t>
      </w:r>
    </w:p>
    <w:p w:rsidR="00EA3344" w:rsidRPr="00152485" w:rsidRDefault="00EA3344" w:rsidP="00EA3344">
      <w:pPr>
        <w:rPr>
          <w:sz w:val="22"/>
          <w:szCs w:val="22"/>
        </w:rPr>
      </w:pPr>
    </w:p>
    <w:p w:rsidR="00EA3344" w:rsidRPr="00152485" w:rsidRDefault="00EA3344" w:rsidP="00EA3344">
      <w:pPr>
        <w:rPr>
          <w:sz w:val="22"/>
          <w:szCs w:val="22"/>
        </w:rPr>
      </w:pPr>
      <w:r w:rsidRPr="00152485">
        <w:rPr>
          <w:sz w:val="22"/>
          <w:szCs w:val="22"/>
        </w:rPr>
        <w:t>7.</w:t>
      </w:r>
      <w:r w:rsidRPr="00152485">
        <w:rPr>
          <w:bCs/>
          <w:sz w:val="22"/>
          <w:szCs w:val="22"/>
        </w:rPr>
        <w:t xml:space="preserve"> Независимый резерв</w:t>
      </w:r>
      <w:r w:rsidRPr="00152485">
        <w:rPr>
          <w:sz w:val="22"/>
          <w:szCs w:val="22"/>
        </w:rPr>
        <w:t xml:space="preserve"> времени представляет собой</w:t>
      </w:r>
    </w:p>
    <w:p w:rsidR="00EA3344" w:rsidRPr="00152485" w:rsidRDefault="00EA3344" w:rsidP="00EA3344">
      <w:pPr>
        <w:ind w:firstLine="426"/>
        <w:rPr>
          <w:sz w:val="22"/>
          <w:szCs w:val="22"/>
        </w:rPr>
      </w:pPr>
      <w:r w:rsidRPr="00152485">
        <w:rPr>
          <w:sz w:val="22"/>
          <w:szCs w:val="22"/>
          <w:lang w:val="en-US"/>
        </w:rPr>
        <w:t>A</w:t>
      </w:r>
      <w:r w:rsidRPr="00152485">
        <w:rPr>
          <w:sz w:val="22"/>
          <w:szCs w:val="22"/>
        </w:rPr>
        <w:t>) максимально возможная задержка работы не влияющая на окончательный срок выполнения проекта</w:t>
      </w:r>
    </w:p>
    <w:p w:rsidR="00EA3344" w:rsidRPr="00152485" w:rsidRDefault="00EA3344" w:rsidP="00EA3344">
      <w:pPr>
        <w:ind w:firstLine="426"/>
        <w:rPr>
          <w:b/>
          <w:sz w:val="22"/>
          <w:szCs w:val="22"/>
        </w:rPr>
      </w:pPr>
      <w:r w:rsidRPr="00152485">
        <w:rPr>
          <w:sz w:val="22"/>
          <w:szCs w:val="22"/>
          <w:lang w:val="en-US"/>
        </w:rPr>
        <w:t>B</w:t>
      </w:r>
      <w:r w:rsidRPr="00152485">
        <w:rPr>
          <w:sz w:val="22"/>
          <w:szCs w:val="22"/>
        </w:rPr>
        <w:t>) не вызывающую задержки в осуществлении всего проект</w:t>
      </w:r>
    </w:p>
    <w:p w:rsidR="00EA3344" w:rsidRPr="00152485" w:rsidRDefault="00EA3344" w:rsidP="00EA3344">
      <w:pPr>
        <w:ind w:firstLine="426"/>
        <w:rPr>
          <w:sz w:val="22"/>
          <w:szCs w:val="22"/>
        </w:rPr>
      </w:pPr>
      <w:r w:rsidRPr="00152485">
        <w:rPr>
          <w:sz w:val="22"/>
          <w:szCs w:val="22"/>
          <w:lang w:val="en-US"/>
        </w:rPr>
        <w:t>C</w:t>
      </w:r>
      <w:r w:rsidRPr="00152485">
        <w:rPr>
          <w:sz w:val="22"/>
          <w:szCs w:val="22"/>
        </w:rPr>
        <w:t>) не влияющей на начало последующих работ</w:t>
      </w:r>
    </w:p>
    <w:p w:rsidR="00EA3344" w:rsidRPr="00152485" w:rsidRDefault="00EA3344" w:rsidP="00EA3344">
      <w:pPr>
        <w:ind w:firstLine="426"/>
        <w:rPr>
          <w:b/>
          <w:sz w:val="22"/>
          <w:szCs w:val="22"/>
        </w:rPr>
      </w:pPr>
      <w:r w:rsidRPr="00152485">
        <w:rPr>
          <w:b/>
          <w:sz w:val="22"/>
          <w:szCs w:val="22"/>
          <w:lang w:val="en-US"/>
        </w:rPr>
        <w:t>D</w:t>
      </w:r>
      <w:r w:rsidRPr="00152485">
        <w:rPr>
          <w:b/>
          <w:sz w:val="22"/>
          <w:szCs w:val="22"/>
        </w:rPr>
        <w:t xml:space="preserve">) Не оказывает никакого влияния на предшествующие и последующие </w:t>
      </w:r>
      <w:r>
        <w:rPr>
          <w:b/>
          <w:sz w:val="22"/>
          <w:szCs w:val="22"/>
        </w:rPr>
        <w:t>работы</w:t>
      </w:r>
    </w:p>
    <w:p w:rsidR="00EA3344" w:rsidRPr="00152485" w:rsidRDefault="00EA3344" w:rsidP="00EA3344">
      <w:pPr>
        <w:ind w:firstLine="426"/>
        <w:rPr>
          <w:sz w:val="22"/>
          <w:szCs w:val="22"/>
        </w:rPr>
      </w:pPr>
      <w:r w:rsidRPr="00152485">
        <w:rPr>
          <w:sz w:val="22"/>
          <w:szCs w:val="22"/>
          <w:lang w:val="en-US"/>
        </w:rPr>
        <w:t>E</w:t>
      </w:r>
      <w:r w:rsidRPr="00152485">
        <w:rPr>
          <w:sz w:val="22"/>
          <w:szCs w:val="22"/>
        </w:rPr>
        <w:t>) вызывающую</w:t>
      </w:r>
      <w:r w:rsidRPr="00152485">
        <w:rPr>
          <w:b/>
          <w:sz w:val="22"/>
          <w:szCs w:val="22"/>
        </w:rPr>
        <w:t xml:space="preserve"> </w:t>
      </w:r>
      <w:r w:rsidRPr="00152485">
        <w:rPr>
          <w:sz w:val="22"/>
          <w:szCs w:val="22"/>
        </w:rPr>
        <w:t>задержки в осуществлении всего проект</w:t>
      </w:r>
    </w:p>
    <w:p w:rsidR="00EA3344" w:rsidRPr="00152485" w:rsidRDefault="00EA3344" w:rsidP="00EA3344">
      <w:pPr>
        <w:rPr>
          <w:sz w:val="22"/>
          <w:szCs w:val="22"/>
        </w:rPr>
      </w:pPr>
    </w:p>
    <w:p w:rsidR="00EA3344" w:rsidRPr="00152485" w:rsidRDefault="00EA3344" w:rsidP="00EA3344">
      <w:pPr>
        <w:rPr>
          <w:sz w:val="22"/>
          <w:szCs w:val="22"/>
        </w:rPr>
      </w:pPr>
      <w:r w:rsidRPr="00152485">
        <w:rPr>
          <w:sz w:val="22"/>
          <w:szCs w:val="22"/>
        </w:rPr>
        <w:t>8.</w:t>
      </w:r>
      <w:r w:rsidRPr="00152485">
        <w:rPr>
          <w:bCs/>
          <w:sz w:val="22"/>
          <w:szCs w:val="22"/>
        </w:rPr>
        <w:t xml:space="preserve"> Гарантированный резерв</w:t>
      </w:r>
      <w:r w:rsidRPr="00152485">
        <w:rPr>
          <w:sz w:val="22"/>
          <w:szCs w:val="22"/>
        </w:rPr>
        <w:t xml:space="preserve"> времени представляет собой</w:t>
      </w:r>
    </w:p>
    <w:p w:rsidR="00EA3344" w:rsidRPr="00152485" w:rsidRDefault="00EA3344" w:rsidP="00EA3344">
      <w:pPr>
        <w:ind w:firstLine="426"/>
        <w:rPr>
          <w:b/>
          <w:sz w:val="22"/>
          <w:szCs w:val="22"/>
        </w:rPr>
      </w:pPr>
      <w:r w:rsidRPr="00152485">
        <w:rPr>
          <w:b/>
          <w:sz w:val="22"/>
          <w:szCs w:val="22"/>
          <w:lang w:val="en-US"/>
        </w:rPr>
        <w:t>A</w:t>
      </w:r>
      <w:r w:rsidRPr="00152485">
        <w:rPr>
          <w:b/>
          <w:sz w:val="22"/>
          <w:szCs w:val="22"/>
        </w:rPr>
        <w:t>) максимально возможную задержку  работы не влияющая на окончательный срок выполнения проекта</w:t>
      </w:r>
    </w:p>
    <w:p w:rsidR="00EA3344" w:rsidRPr="00152485" w:rsidRDefault="00EA3344" w:rsidP="00EA3344">
      <w:pPr>
        <w:ind w:firstLine="426"/>
        <w:rPr>
          <w:b/>
          <w:sz w:val="22"/>
          <w:szCs w:val="22"/>
        </w:rPr>
      </w:pPr>
      <w:r w:rsidRPr="00152485">
        <w:rPr>
          <w:sz w:val="22"/>
          <w:szCs w:val="22"/>
          <w:lang w:val="en-US"/>
        </w:rPr>
        <w:t>B</w:t>
      </w:r>
      <w:r w:rsidRPr="00152485">
        <w:rPr>
          <w:sz w:val="22"/>
          <w:szCs w:val="22"/>
        </w:rPr>
        <w:t>) не вызывающую задержки в осуществлении всего проект</w:t>
      </w:r>
    </w:p>
    <w:p w:rsidR="00EA3344" w:rsidRPr="00152485" w:rsidRDefault="00EA3344" w:rsidP="00EA3344">
      <w:pPr>
        <w:ind w:firstLine="426"/>
        <w:rPr>
          <w:sz w:val="22"/>
          <w:szCs w:val="22"/>
        </w:rPr>
      </w:pPr>
      <w:r w:rsidRPr="00152485">
        <w:rPr>
          <w:sz w:val="22"/>
          <w:szCs w:val="22"/>
          <w:lang w:val="en-US"/>
        </w:rPr>
        <w:t>C</w:t>
      </w:r>
      <w:r w:rsidRPr="00152485">
        <w:rPr>
          <w:sz w:val="22"/>
          <w:szCs w:val="22"/>
        </w:rPr>
        <w:t>) не влияющей на начало последующих работ</w:t>
      </w:r>
    </w:p>
    <w:p w:rsidR="00EA3344" w:rsidRPr="00152485" w:rsidRDefault="00EA3344" w:rsidP="00EA3344">
      <w:pPr>
        <w:ind w:firstLine="426"/>
        <w:rPr>
          <w:sz w:val="22"/>
          <w:szCs w:val="22"/>
        </w:rPr>
      </w:pPr>
      <w:r w:rsidRPr="00152485">
        <w:rPr>
          <w:sz w:val="22"/>
          <w:szCs w:val="22"/>
          <w:lang w:val="en-US"/>
        </w:rPr>
        <w:t>D</w:t>
      </w:r>
      <w:r w:rsidRPr="00152485">
        <w:rPr>
          <w:sz w:val="22"/>
          <w:szCs w:val="22"/>
        </w:rPr>
        <w:t xml:space="preserve">) Не оказывает никакого влияния на предшествующие и последующие </w:t>
      </w:r>
      <w:r>
        <w:rPr>
          <w:sz w:val="22"/>
          <w:szCs w:val="22"/>
        </w:rPr>
        <w:t>работы</w:t>
      </w:r>
    </w:p>
    <w:p w:rsidR="00EA3344" w:rsidRPr="00152485" w:rsidRDefault="00EA3344" w:rsidP="00EA3344">
      <w:pPr>
        <w:ind w:firstLine="426"/>
        <w:rPr>
          <w:sz w:val="22"/>
          <w:szCs w:val="22"/>
        </w:rPr>
      </w:pPr>
      <w:r w:rsidRPr="00152485">
        <w:rPr>
          <w:sz w:val="22"/>
          <w:szCs w:val="22"/>
          <w:lang w:val="en-US"/>
        </w:rPr>
        <w:t>E</w:t>
      </w:r>
      <w:r w:rsidRPr="00152485">
        <w:rPr>
          <w:sz w:val="22"/>
          <w:szCs w:val="22"/>
        </w:rPr>
        <w:t>) вызывающую</w:t>
      </w:r>
      <w:r w:rsidRPr="00152485">
        <w:rPr>
          <w:b/>
          <w:sz w:val="22"/>
          <w:szCs w:val="22"/>
        </w:rPr>
        <w:t xml:space="preserve"> </w:t>
      </w:r>
      <w:r w:rsidRPr="00152485">
        <w:rPr>
          <w:sz w:val="22"/>
          <w:szCs w:val="22"/>
        </w:rPr>
        <w:t>задержки в осуществлении всего проект</w:t>
      </w:r>
    </w:p>
    <w:p w:rsidR="00EA3344" w:rsidRPr="00152485" w:rsidRDefault="00EA3344" w:rsidP="00EA3344">
      <w:pPr>
        <w:rPr>
          <w:sz w:val="22"/>
          <w:szCs w:val="22"/>
        </w:rPr>
      </w:pPr>
    </w:p>
    <w:p w:rsidR="00EA3344" w:rsidRPr="00152485" w:rsidRDefault="00EA3344" w:rsidP="00EA3344">
      <w:pPr>
        <w:rPr>
          <w:bCs/>
          <w:sz w:val="22"/>
          <w:szCs w:val="22"/>
        </w:rPr>
      </w:pPr>
      <w:r w:rsidRPr="00152485">
        <w:rPr>
          <w:sz w:val="22"/>
          <w:szCs w:val="22"/>
        </w:rPr>
        <w:t>9.</w:t>
      </w:r>
      <w:r w:rsidRPr="00152485">
        <w:rPr>
          <w:bCs/>
          <w:sz w:val="22"/>
          <w:szCs w:val="22"/>
        </w:rPr>
        <w:t xml:space="preserve"> Что представляет собой критический путь </w:t>
      </w:r>
    </w:p>
    <w:p w:rsidR="00EA3344" w:rsidRPr="00152485" w:rsidRDefault="00EA3344" w:rsidP="00EA3344">
      <w:pPr>
        <w:ind w:firstLine="426"/>
        <w:rPr>
          <w:bCs/>
          <w:sz w:val="22"/>
          <w:szCs w:val="22"/>
        </w:rPr>
      </w:pPr>
      <w:r w:rsidRPr="00152485">
        <w:rPr>
          <w:bCs/>
          <w:sz w:val="22"/>
          <w:szCs w:val="22"/>
          <w:lang w:val="en-US"/>
        </w:rPr>
        <w:t>A</w:t>
      </w:r>
      <w:r w:rsidRPr="00152485">
        <w:rPr>
          <w:bCs/>
          <w:sz w:val="22"/>
          <w:szCs w:val="22"/>
        </w:rPr>
        <w:t>)</w:t>
      </w:r>
      <w:r w:rsidRPr="00152485">
        <w:rPr>
          <w:sz w:val="22"/>
          <w:szCs w:val="22"/>
        </w:rPr>
        <w:t xml:space="preserve"> непрерывную последовательность критических </w:t>
      </w:r>
      <w:r>
        <w:rPr>
          <w:sz w:val="22"/>
          <w:szCs w:val="22"/>
        </w:rPr>
        <w:t>работ</w:t>
      </w:r>
      <w:r w:rsidRPr="00152485">
        <w:rPr>
          <w:sz w:val="22"/>
          <w:szCs w:val="22"/>
        </w:rPr>
        <w:t>, не связывающих исходных и завершающих событий сети</w:t>
      </w:r>
    </w:p>
    <w:p w:rsidR="00EA3344" w:rsidRPr="00152485" w:rsidRDefault="00EA3344" w:rsidP="00EA3344">
      <w:pPr>
        <w:ind w:firstLine="426"/>
        <w:rPr>
          <w:bCs/>
          <w:sz w:val="22"/>
          <w:szCs w:val="22"/>
        </w:rPr>
      </w:pPr>
      <w:r w:rsidRPr="00152485">
        <w:rPr>
          <w:bCs/>
          <w:sz w:val="22"/>
          <w:szCs w:val="22"/>
          <w:lang w:val="en-US"/>
        </w:rPr>
        <w:t>B</w:t>
      </w:r>
      <w:r w:rsidRPr="00152485">
        <w:rPr>
          <w:bCs/>
          <w:sz w:val="22"/>
          <w:szCs w:val="22"/>
        </w:rPr>
        <w:t>)</w:t>
      </w:r>
      <w:r w:rsidRPr="00152485">
        <w:rPr>
          <w:sz w:val="22"/>
          <w:szCs w:val="22"/>
        </w:rPr>
        <w:t xml:space="preserve"> прерывистую последовательность критических </w:t>
      </w:r>
      <w:r>
        <w:rPr>
          <w:sz w:val="22"/>
          <w:szCs w:val="22"/>
        </w:rPr>
        <w:t>работ</w:t>
      </w:r>
      <w:r w:rsidRPr="00152485">
        <w:rPr>
          <w:sz w:val="22"/>
          <w:szCs w:val="22"/>
        </w:rPr>
        <w:t>, связывающих исходное и завершающее события сети</w:t>
      </w:r>
    </w:p>
    <w:p w:rsidR="00EA3344" w:rsidRPr="00152485" w:rsidRDefault="00EA3344" w:rsidP="00EA3344">
      <w:pPr>
        <w:ind w:firstLine="426"/>
        <w:rPr>
          <w:bCs/>
          <w:sz w:val="22"/>
          <w:szCs w:val="22"/>
        </w:rPr>
      </w:pPr>
      <w:r w:rsidRPr="00152485">
        <w:rPr>
          <w:b/>
          <w:bCs/>
          <w:sz w:val="22"/>
          <w:szCs w:val="22"/>
          <w:lang w:val="en-US"/>
        </w:rPr>
        <w:t>C</w:t>
      </w:r>
      <w:r w:rsidRPr="00152485">
        <w:rPr>
          <w:b/>
          <w:bCs/>
          <w:sz w:val="22"/>
          <w:szCs w:val="22"/>
        </w:rPr>
        <w:t>)</w:t>
      </w:r>
      <w:r w:rsidRPr="00152485">
        <w:rPr>
          <w:b/>
          <w:sz w:val="22"/>
          <w:szCs w:val="22"/>
        </w:rPr>
        <w:t xml:space="preserve"> непрерывную последовательность критических </w:t>
      </w:r>
      <w:r>
        <w:rPr>
          <w:b/>
          <w:sz w:val="22"/>
          <w:szCs w:val="22"/>
        </w:rPr>
        <w:t>работ</w:t>
      </w:r>
      <w:r w:rsidRPr="00152485">
        <w:rPr>
          <w:b/>
          <w:sz w:val="22"/>
          <w:szCs w:val="22"/>
        </w:rPr>
        <w:t>, связывающих исходное и завершающее события сети</w:t>
      </w:r>
    </w:p>
    <w:p w:rsidR="00EA3344" w:rsidRPr="00152485" w:rsidRDefault="00EA3344" w:rsidP="00EA3344">
      <w:pPr>
        <w:ind w:firstLine="426"/>
        <w:rPr>
          <w:bCs/>
          <w:sz w:val="22"/>
          <w:szCs w:val="22"/>
        </w:rPr>
      </w:pPr>
      <w:r w:rsidRPr="00152485">
        <w:rPr>
          <w:bCs/>
          <w:sz w:val="22"/>
          <w:szCs w:val="22"/>
          <w:lang w:val="en-US"/>
        </w:rPr>
        <w:t>D</w:t>
      </w:r>
      <w:r w:rsidRPr="00152485">
        <w:rPr>
          <w:bCs/>
          <w:sz w:val="22"/>
          <w:szCs w:val="22"/>
        </w:rPr>
        <w:t>)</w:t>
      </w:r>
      <w:r w:rsidRPr="00152485">
        <w:rPr>
          <w:sz w:val="22"/>
          <w:szCs w:val="22"/>
        </w:rPr>
        <w:t xml:space="preserve"> обратную последовательность критических </w:t>
      </w:r>
      <w:r>
        <w:rPr>
          <w:sz w:val="22"/>
          <w:szCs w:val="22"/>
        </w:rPr>
        <w:t>работ</w:t>
      </w:r>
      <w:r w:rsidRPr="00152485">
        <w:rPr>
          <w:sz w:val="22"/>
          <w:szCs w:val="22"/>
        </w:rPr>
        <w:t xml:space="preserve"> </w:t>
      </w:r>
    </w:p>
    <w:p w:rsidR="00EA3344" w:rsidRPr="00152485" w:rsidRDefault="00EA3344" w:rsidP="00EA3344">
      <w:pPr>
        <w:ind w:firstLine="426"/>
        <w:rPr>
          <w:bCs/>
          <w:sz w:val="22"/>
          <w:szCs w:val="22"/>
        </w:rPr>
      </w:pPr>
      <w:r w:rsidRPr="00152485">
        <w:rPr>
          <w:bCs/>
          <w:sz w:val="22"/>
          <w:szCs w:val="22"/>
          <w:lang w:val="en-US"/>
        </w:rPr>
        <w:t>E</w:t>
      </w:r>
      <w:r w:rsidRPr="00152485">
        <w:rPr>
          <w:bCs/>
          <w:sz w:val="22"/>
          <w:szCs w:val="22"/>
        </w:rPr>
        <w:t>) конечные события сети</w:t>
      </w:r>
    </w:p>
    <w:p w:rsidR="00EA3344" w:rsidRPr="00152485" w:rsidRDefault="00EA3344" w:rsidP="00EA3344">
      <w:pPr>
        <w:rPr>
          <w:bCs/>
          <w:sz w:val="22"/>
          <w:szCs w:val="22"/>
        </w:rPr>
      </w:pPr>
    </w:p>
    <w:p w:rsidR="00EA3344" w:rsidRPr="00152485" w:rsidRDefault="00EA3344" w:rsidP="00EA3344">
      <w:pPr>
        <w:rPr>
          <w:sz w:val="22"/>
          <w:szCs w:val="22"/>
        </w:rPr>
      </w:pPr>
      <w:r w:rsidRPr="00152485">
        <w:rPr>
          <w:bCs/>
          <w:sz w:val="22"/>
          <w:szCs w:val="22"/>
        </w:rPr>
        <w:t xml:space="preserve">10.В чем уникальность </w:t>
      </w:r>
      <w:r w:rsidRPr="00152485">
        <w:rPr>
          <w:sz w:val="22"/>
          <w:szCs w:val="22"/>
        </w:rPr>
        <w:t xml:space="preserve">фиктивной </w:t>
      </w:r>
      <w:r>
        <w:rPr>
          <w:sz w:val="22"/>
          <w:szCs w:val="22"/>
        </w:rPr>
        <w:t>работы</w:t>
      </w:r>
    </w:p>
    <w:p w:rsidR="00EA3344" w:rsidRPr="00152485" w:rsidRDefault="00EA3344" w:rsidP="00EA3344">
      <w:pPr>
        <w:ind w:firstLine="426"/>
        <w:rPr>
          <w:sz w:val="22"/>
          <w:szCs w:val="22"/>
        </w:rPr>
      </w:pPr>
      <w:r w:rsidRPr="00152485">
        <w:rPr>
          <w:sz w:val="22"/>
          <w:szCs w:val="22"/>
          <w:lang w:val="en-US"/>
        </w:rPr>
        <w:t>A</w:t>
      </w:r>
      <w:r w:rsidRPr="00152485">
        <w:rPr>
          <w:sz w:val="22"/>
          <w:szCs w:val="22"/>
        </w:rPr>
        <w:t>) не требует затрат</w:t>
      </w:r>
    </w:p>
    <w:p w:rsidR="00EA3344" w:rsidRPr="00152485" w:rsidRDefault="00EA3344" w:rsidP="00EA3344">
      <w:pPr>
        <w:ind w:firstLine="426"/>
        <w:rPr>
          <w:sz w:val="22"/>
          <w:szCs w:val="22"/>
        </w:rPr>
      </w:pPr>
      <w:r w:rsidRPr="00152485">
        <w:rPr>
          <w:sz w:val="22"/>
          <w:szCs w:val="22"/>
          <w:lang w:val="en-US"/>
        </w:rPr>
        <w:t>B</w:t>
      </w:r>
      <w:r w:rsidRPr="00152485">
        <w:rPr>
          <w:sz w:val="22"/>
          <w:szCs w:val="22"/>
        </w:rPr>
        <w:t>) не требует вложений</w:t>
      </w:r>
    </w:p>
    <w:p w:rsidR="00EA3344" w:rsidRPr="00152485" w:rsidRDefault="00EA3344" w:rsidP="00EA3344">
      <w:pPr>
        <w:ind w:firstLine="426"/>
        <w:jc w:val="both"/>
        <w:rPr>
          <w:sz w:val="22"/>
          <w:szCs w:val="22"/>
        </w:rPr>
      </w:pPr>
      <w:r w:rsidRPr="00152485">
        <w:rPr>
          <w:b/>
          <w:sz w:val="22"/>
          <w:szCs w:val="22"/>
          <w:lang w:val="en-US"/>
        </w:rPr>
        <w:t>C</w:t>
      </w:r>
      <w:r w:rsidRPr="00152485">
        <w:rPr>
          <w:b/>
          <w:sz w:val="22"/>
          <w:szCs w:val="22"/>
        </w:rPr>
        <w:t>) не требуют затрат ни времени, ни ресурсов</w:t>
      </w:r>
    </w:p>
    <w:p w:rsidR="00EA3344" w:rsidRPr="00152485" w:rsidRDefault="00EA3344" w:rsidP="00EA3344">
      <w:pPr>
        <w:ind w:firstLine="426"/>
        <w:jc w:val="both"/>
        <w:rPr>
          <w:sz w:val="22"/>
          <w:szCs w:val="22"/>
        </w:rPr>
      </w:pPr>
      <w:r w:rsidRPr="00152485">
        <w:rPr>
          <w:sz w:val="22"/>
          <w:szCs w:val="22"/>
          <w:lang w:val="en-US"/>
        </w:rPr>
        <w:t>D</w:t>
      </w:r>
      <w:r w:rsidRPr="00152485">
        <w:rPr>
          <w:sz w:val="22"/>
          <w:szCs w:val="22"/>
        </w:rPr>
        <w:t>)</w:t>
      </w:r>
      <w:r w:rsidRPr="00152485">
        <w:rPr>
          <w:b/>
          <w:sz w:val="22"/>
          <w:szCs w:val="22"/>
        </w:rPr>
        <w:t xml:space="preserve"> </w:t>
      </w:r>
      <w:r w:rsidRPr="00152485">
        <w:rPr>
          <w:sz w:val="22"/>
          <w:szCs w:val="22"/>
        </w:rPr>
        <w:t>требуют затрат, но не требует времени</w:t>
      </w:r>
    </w:p>
    <w:p w:rsidR="00EA3344" w:rsidRDefault="00EA3344" w:rsidP="00EA3344">
      <w:pPr>
        <w:ind w:firstLine="426"/>
        <w:rPr>
          <w:b/>
          <w:bCs/>
        </w:rPr>
      </w:pPr>
      <w:r w:rsidRPr="00152485">
        <w:rPr>
          <w:sz w:val="22"/>
          <w:szCs w:val="22"/>
          <w:lang w:val="en-US"/>
        </w:rPr>
        <w:t>E</w:t>
      </w:r>
      <w:r w:rsidRPr="00152485">
        <w:rPr>
          <w:sz w:val="22"/>
          <w:szCs w:val="22"/>
        </w:rPr>
        <w:t>)требует больше времени</w:t>
      </w:r>
    </w:p>
    <w:p w:rsidR="00EA3344" w:rsidRDefault="00EA3344" w:rsidP="00EA3344">
      <w:pPr>
        <w:widowControl w:val="0"/>
        <w:ind w:firstLine="709"/>
        <w:jc w:val="both"/>
        <w:rPr>
          <w:b/>
          <w:bCs/>
        </w:rPr>
      </w:pPr>
    </w:p>
    <w:p w:rsidR="00EA3344" w:rsidRDefault="00EA3344" w:rsidP="00EA3344">
      <w:pPr>
        <w:widowControl w:val="0"/>
        <w:ind w:firstLine="709"/>
        <w:jc w:val="both"/>
        <w:rPr>
          <w:b/>
          <w:bCs/>
        </w:rPr>
      </w:pPr>
    </w:p>
    <w:p w:rsidR="00EA3344" w:rsidRDefault="00EA3344" w:rsidP="00EA3344">
      <w:pPr>
        <w:ind w:firstLine="709"/>
        <w:jc w:val="both"/>
        <w:rPr>
          <w:i/>
          <w:sz w:val="28"/>
        </w:rPr>
      </w:pPr>
      <w:r w:rsidRPr="00F60BF6">
        <w:rPr>
          <w:i/>
        </w:rPr>
        <w:t>Литература</w:t>
      </w:r>
      <w:r>
        <w:rPr>
          <w:i/>
          <w:sz w:val="28"/>
        </w:rPr>
        <w:t xml:space="preserve">: </w:t>
      </w:r>
    </w:p>
    <w:p w:rsidR="00EA3344" w:rsidRDefault="00EA3344" w:rsidP="00EA3344">
      <w:pPr>
        <w:pStyle w:val="a8"/>
        <w:numPr>
          <w:ilvl w:val="0"/>
          <w:numId w:val="1"/>
        </w:numPr>
        <w:tabs>
          <w:tab w:val="left" w:pos="993"/>
        </w:tabs>
        <w:spacing w:after="0" w:line="240" w:lineRule="auto"/>
        <w:ind w:left="0" w:firstLine="993"/>
        <w:jc w:val="both"/>
        <w:rPr>
          <w:color w:val="000000"/>
          <w:sz w:val="20"/>
          <w:szCs w:val="20"/>
        </w:rPr>
      </w:pPr>
      <w:r>
        <w:rPr>
          <w:color w:val="000000"/>
          <w:sz w:val="20"/>
          <w:szCs w:val="20"/>
        </w:rPr>
        <w:t>Горбовцов Г.Я. Управление проектом. Уч. Пособие - М.: МЭСИ.  2009 – 98с.</w:t>
      </w:r>
    </w:p>
    <w:p w:rsidR="00EA3344" w:rsidRPr="00FA4F51" w:rsidRDefault="00EA3344" w:rsidP="00EA3344">
      <w:pPr>
        <w:pStyle w:val="11"/>
        <w:numPr>
          <w:ilvl w:val="0"/>
          <w:numId w:val="1"/>
        </w:numPr>
        <w:tabs>
          <w:tab w:val="left" w:pos="993"/>
        </w:tabs>
        <w:spacing w:after="0" w:line="240" w:lineRule="auto"/>
        <w:ind w:left="142" w:firstLine="851"/>
        <w:jc w:val="both"/>
        <w:rPr>
          <w:rFonts w:ascii="Times New Roman" w:hAnsi="Times New Roman"/>
        </w:rPr>
      </w:pPr>
      <w:r w:rsidRPr="00623EC5">
        <w:rPr>
          <w:rFonts w:ascii="Times New Roman" w:hAnsi="Times New Roman"/>
          <w:lang w:val="uk-UA"/>
        </w:rPr>
        <w:t>Слонец И., Гранецкий В.Н., Жакенова Г.И. Управление проектом. Учебно-методическое пособие – ВКГТУ. Усть-Каменогорск, 2014, -124с.</w:t>
      </w:r>
    </w:p>
    <w:p w:rsidR="00EA3344" w:rsidRPr="00623EC5" w:rsidRDefault="00EA3344" w:rsidP="00EA3344">
      <w:pPr>
        <w:pStyle w:val="11"/>
        <w:numPr>
          <w:ilvl w:val="0"/>
          <w:numId w:val="1"/>
        </w:numPr>
        <w:tabs>
          <w:tab w:val="left" w:pos="993"/>
        </w:tabs>
        <w:spacing w:after="0" w:line="240" w:lineRule="auto"/>
        <w:ind w:hanging="436"/>
        <w:jc w:val="both"/>
        <w:rPr>
          <w:rFonts w:ascii="Times New Roman" w:hAnsi="Times New Roman"/>
        </w:rPr>
      </w:pPr>
      <w:r>
        <w:rPr>
          <w:rFonts w:ascii="Times New Roman" w:hAnsi="Times New Roman"/>
          <w:lang w:val="uk-UA"/>
        </w:rPr>
        <w:t>Гаева А.Ф.,  Усик С.А.  Курсовое проектирование. М.: Издательство.  1975 - 423с.</w:t>
      </w:r>
    </w:p>
    <w:p w:rsidR="000F1AE8" w:rsidRDefault="000F1AE8"/>
    <w:sectPr w:rsidR="000F1AE8" w:rsidSect="006B42FE">
      <w:pgSz w:w="11906" w:h="16838" w:code="9"/>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KZ Arial">
    <w:altName w:val="Arial"/>
    <w:panose1 w:val="00000000000000000000"/>
    <w:charset w:val="CC"/>
    <w:family w:val="swiss"/>
    <w:notTrueType/>
    <w:pitch w:val="variable"/>
    <w:sig w:usb0="00000203" w:usb1="00000000" w:usb2="00000000" w:usb3="00000000" w:csb0="00000005" w:csb1="00000000"/>
  </w:font>
  <w:font w:name="Times">
    <w:panose1 w:val="02020603050405020304"/>
    <w:charset w:val="CC"/>
    <w:family w:val="roman"/>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51C8"/>
    <w:multiLevelType w:val="multilevel"/>
    <w:tmpl w:val="04190025"/>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pStyle w:val="7"/>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pStyle w:val="9"/>
      <w:lvlText w:val="%1.%2.%3.%4.%5.%6.%7.%8.%9"/>
      <w:lvlJc w:val="left"/>
      <w:pPr>
        <w:tabs>
          <w:tab w:val="num" w:pos="1584"/>
        </w:tabs>
        <w:ind w:left="1584" w:hanging="1584"/>
      </w:pPr>
      <w:rPr>
        <w:rFonts w:cs="Times New Roman"/>
      </w:rPr>
    </w:lvl>
  </w:abstractNum>
  <w:abstractNum w:abstractNumId="1">
    <w:nsid w:val="182C768E"/>
    <w:multiLevelType w:val="hybridMultilevel"/>
    <w:tmpl w:val="EE2A4A10"/>
    <w:lvl w:ilvl="0" w:tplc="AA2A83BC">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26C4A3F"/>
    <w:multiLevelType w:val="hybridMultilevel"/>
    <w:tmpl w:val="31BC5C30"/>
    <w:lvl w:ilvl="0" w:tplc="AA2A83BC">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38B12595"/>
    <w:multiLevelType w:val="hybridMultilevel"/>
    <w:tmpl w:val="01187596"/>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4F5836EC"/>
    <w:multiLevelType w:val="hybridMultilevel"/>
    <w:tmpl w:val="9410C81E"/>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609F0A9C"/>
    <w:multiLevelType w:val="hybridMultilevel"/>
    <w:tmpl w:val="70364C88"/>
    <w:lvl w:ilvl="0" w:tplc="E72074AC">
      <w:start w:val="1"/>
      <w:numFmt w:val="decimal"/>
      <w:lvlText w:val="%1."/>
      <w:lvlJc w:val="left"/>
      <w:pPr>
        <w:ind w:left="1097" w:hanging="360"/>
      </w:pPr>
      <w:rPr>
        <w:rFonts w:hint="default"/>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6">
    <w:nsid w:val="6B9E674D"/>
    <w:multiLevelType w:val="hybridMultilevel"/>
    <w:tmpl w:val="6B14522E"/>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6F2C4942"/>
    <w:multiLevelType w:val="hybridMultilevel"/>
    <w:tmpl w:val="7BE234B2"/>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7325309A"/>
    <w:multiLevelType w:val="hybridMultilevel"/>
    <w:tmpl w:val="9C4C93C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8"/>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6"/>
  </w:num>
  <w:num w:numId="5">
    <w:abstractNumId w:val="3"/>
  </w:num>
  <w:num w:numId="6">
    <w:abstractNumId w:val="4"/>
  </w:num>
  <w:num w:numId="7">
    <w:abstractNumId w:val="7"/>
  </w:num>
  <w:num w:numId="8">
    <w:abstractNumId w:val="1"/>
  </w:num>
  <w:num w:numId="9">
    <w:abstractNumId w:val="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08"/>
  <w:drawingGridHorizontalSpacing w:val="120"/>
  <w:displayHorizontalDrawingGridEvery w:val="2"/>
  <w:displayVerticalDrawingGridEvery w:val="2"/>
  <w:characterSpacingControl w:val="doNotCompress"/>
  <w:compat/>
  <w:rsids>
    <w:rsidRoot w:val="00EA3344"/>
    <w:rsid w:val="0006627D"/>
    <w:rsid w:val="000F1AE8"/>
    <w:rsid w:val="006B42FE"/>
    <w:rsid w:val="0082524B"/>
    <w:rsid w:val="00EA33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344"/>
    <w:pPr>
      <w:spacing w:after="0" w:line="240" w:lineRule="auto"/>
    </w:pPr>
    <w:rPr>
      <w:rFonts w:ascii="Times New Roman" w:eastAsia="Times New Roman" w:hAnsi="Times New Roman" w:cs="Times New Roman"/>
      <w:sz w:val="24"/>
      <w:szCs w:val="24"/>
      <w:lang w:eastAsia="ru-RU"/>
    </w:rPr>
  </w:style>
  <w:style w:type="paragraph" w:styleId="1">
    <w:name w:val="heading 1"/>
    <w:aliases w:val="ре"/>
    <w:basedOn w:val="a"/>
    <w:link w:val="10"/>
    <w:qFormat/>
    <w:rsid w:val="00EA3344"/>
    <w:pPr>
      <w:spacing w:before="100" w:beforeAutospacing="1" w:after="100" w:afterAutospacing="1"/>
      <w:outlineLvl w:val="0"/>
    </w:pPr>
    <w:rPr>
      <w:b/>
      <w:bCs/>
      <w:kern w:val="36"/>
      <w:sz w:val="48"/>
      <w:szCs w:val="48"/>
    </w:rPr>
  </w:style>
  <w:style w:type="paragraph" w:styleId="2">
    <w:name w:val="heading 2"/>
    <w:aliases w:val="рф"/>
    <w:basedOn w:val="a"/>
    <w:next w:val="a"/>
    <w:link w:val="20"/>
    <w:qFormat/>
    <w:rsid w:val="00EA3344"/>
    <w:pPr>
      <w:keepNext/>
      <w:spacing w:before="240" w:after="60"/>
      <w:outlineLvl w:val="1"/>
    </w:pPr>
    <w:rPr>
      <w:rFonts w:ascii="Arial" w:hAnsi="Arial" w:cs="Arial"/>
      <w:b/>
      <w:bCs/>
      <w:i/>
      <w:iCs/>
      <w:sz w:val="28"/>
      <w:szCs w:val="28"/>
    </w:rPr>
  </w:style>
  <w:style w:type="paragraph" w:styleId="3">
    <w:name w:val="heading 3"/>
    <w:basedOn w:val="a"/>
    <w:next w:val="a"/>
    <w:link w:val="30"/>
    <w:qFormat/>
    <w:rsid w:val="00EA3344"/>
    <w:pPr>
      <w:keepNext/>
      <w:spacing w:before="240" w:after="60"/>
      <w:outlineLvl w:val="2"/>
    </w:pPr>
    <w:rPr>
      <w:rFonts w:ascii="Arial" w:hAnsi="Arial" w:cs="Arial"/>
      <w:b/>
      <w:bCs/>
      <w:sz w:val="26"/>
      <w:szCs w:val="26"/>
    </w:rPr>
  </w:style>
  <w:style w:type="paragraph" w:styleId="4">
    <w:name w:val="heading 4"/>
    <w:basedOn w:val="a"/>
    <w:next w:val="a"/>
    <w:link w:val="40"/>
    <w:qFormat/>
    <w:rsid w:val="00EA3344"/>
    <w:pPr>
      <w:keepNext/>
      <w:widowControl w:val="0"/>
      <w:shd w:val="clear" w:color="auto" w:fill="FFFFFF"/>
      <w:tabs>
        <w:tab w:val="left" w:pos="3648"/>
      </w:tabs>
      <w:autoSpaceDE w:val="0"/>
      <w:autoSpaceDN w:val="0"/>
      <w:adjustRightInd w:val="0"/>
      <w:spacing w:before="34"/>
      <w:ind w:firstLine="851"/>
      <w:jc w:val="center"/>
      <w:outlineLvl w:val="3"/>
    </w:pPr>
    <w:rPr>
      <w:sz w:val="28"/>
      <w:szCs w:val="20"/>
    </w:rPr>
  </w:style>
  <w:style w:type="paragraph" w:styleId="5">
    <w:name w:val="heading 5"/>
    <w:basedOn w:val="a"/>
    <w:next w:val="a"/>
    <w:link w:val="50"/>
    <w:unhideWhenUsed/>
    <w:qFormat/>
    <w:rsid w:val="00EA3344"/>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link w:val="60"/>
    <w:qFormat/>
    <w:rsid w:val="00EA3344"/>
    <w:pPr>
      <w:outlineLvl w:val="5"/>
    </w:pPr>
    <w:rPr>
      <w:rFonts w:ascii="Arial" w:hAnsi="Arial" w:cs="Arial"/>
      <w:color w:val="963F12"/>
      <w:sz w:val="17"/>
      <w:szCs w:val="17"/>
    </w:rPr>
  </w:style>
  <w:style w:type="paragraph" w:styleId="7">
    <w:name w:val="heading 7"/>
    <w:basedOn w:val="a"/>
    <w:next w:val="a"/>
    <w:link w:val="70"/>
    <w:qFormat/>
    <w:rsid w:val="00EA3344"/>
    <w:pPr>
      <w:numPr>
        <w:ilvl w:val="6"/>
        <w:numId w:val="2"/>
      </w:numPr>
      <w:tabs>
        <w:tab w:val="clear" w:pos="1296"/>
        <w:tab w:val="num" w:pos="5040"/>
      </w:tabs>
      <w:spacing w:before="240" w:after="60"/>
      <w:ind w:left="5040" w:hanging="360"/>
      <w:outlineLvl w:val="6"/>
    </w:pPr>
    <w:rPr>
      <w:szCs w:val="20"/>
      <w:lang w:val="en-US"/>
    </w:rPr>
  </w:style>
  <w:style w:type="paragraph" w:styleId="8">
    <w:name w:val="heading 8"/>
    <w:basedOn w:val="a"/>
    <w:next w:val="a"/>
    <w:link w:val="80"/>
    <w:qFormat/>
    <w:rsid w:val="00EA3344"/>
    <w:pPr>
      <w:keepNext/>
      <w:spacing w:before="240"/>
      <w:ind w:firstLine="720"/>
      <w:jc w:val="both"/>
      <w:outlineLvl w:val="7"/>
    </w:pPr>
    <w:rPr>
      <w:rFonts w:ascii="Arial" w:hAnsi="Arial" w:cs="Arial"/>
      <w:b/>
    </w:rPr>
  </w:style>
  <w:style w:type="paragraph" w:styleId="9">
    <w:name w:val="heading 9"/>
    <w:basedOn w:val="a"/>
    <w:next w:val="a"/>
    <w:link w:val="90"/>
    <w:qFormat/>
    <w:rsid w:val="00EA3344"/>
    <w:pPr>
      <w:numPr>
        <w:ilvl w:val="8"/>
        <w:numId w:val="2"/>
      </w:numPr>
      <w:tabs>
        <w:tab w:val="clear" w:pos="1584"/>
        <w:tab w:val="num" w:pos="6480"/>
      </w:tabs>
      <w:spacing w:before="240" w:after="60"/>
      <w:ind w:left="6480" w:hanging="360"/>
      <w:outlineLvl w:val="8"/>
    </w:pPr>
    <w:rPr>
      <w:rFonts w:ascii="Arial" w:hAnsi="Arial"/>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ре Знак"/>
    <w:basedOn w:val="a0"/>
    <w:link w:val="1"/>
    <w:rsid w:val="00EA3344"/>
    <w:rPr>
      <w:rFonts w:ascii="Times New Roman" w:eastAsia="Times New Roman" w:hAnsi="Times New Roman" w:cs="Times New Roman"/>
      <w:b/>
      <w:bCs/>
      <w:kern w:val="36"/>
      <w:sz w:val="48"/>
      <w:szCs w:val="48"/>
      <w:lang w:eastAsia="ru-RU"/>
    </w:rPr>
  </w:style>
  <w:style w:type="character" w:customStyle="1" w:styleId="20">
    <w:name w:val="Заголовок 2 Знак"/>
    <w:aliases w:val="рф Знак"/>
    <w:basedOn w:val="a0"/>
    <w:link w:val="2"/>
    <w:rsid w:val="00EA3344"/>
    <w:rPr>
      <w:rFonts w:ascii="Arial" w:eastAsia="Times New Roman" w:hAnsi="Arial" w:cs="Arial"/>
      <w:b/>
      <w:bCs/>
      <w:i/>
      <w:iCs/>
      <w:sz w:val="28"/>
      <w:szCs w:val="28"/>
      <w:lang w:eastAsia="ru-RU"/>
    </w:rPr>
  </w:style>
  <w:style w:type="character" w:customStyle="1" w:styleId="30">
    <w:name w:val="Заголовок 3 Знак"/>
    <w:basedOn w:val="a0"/>
    <w:link w:val="3"/>
    <w:rsid w:val="00EA3344"/>
    <w:rPr>
      <w:rFonts w:ascii="Arial" w:eastAsia="Times New Roman" w:hAnsi="Arial" w:cs="Arial"/>
      <w:b/>
      <w:bCs/>
      <w:sz w:val="26"/>
      <w:szCs w:val="26"/>
      <w:lang w:eastAsia="ru-RU"/>
    </w:rPr>
  </w:style>
  <w:style w:type="character" w:customStyle="1" w:styleId="40">
    <w:name w:val="Заголовок 4 Знак"/>
    <w:basedOn w:val="a0"/>
    <w:link w:val="4"/>
    <w:rsid w:val="00EA3344"/>
    <w:rPr>
      <w:rFonts w:ascii="Times New Roman" w:eastAsia="Times New Roman" w:hAnsi="Times New Roman" w:cs="Times New Roman"/>
      <w:sz w:val="28"/>
      <w:szCs w:val="20"/>
      <w:shd w:val="clear" w:color="auto" w:fill="FFFFFF"/>
      <w:lang w:eastAsia="ru-RU"/>
    </w:rPr>
  </w:style>
  <w:style w:type="character" w:customStyle="1" w:styleId="50">
    <w:name w:val="Заголовок 5 Знак"/>
    <w:basedOn w:val="a0"/>
    <w:link w:val="5"/>
    <w:rsid w:val="00EA3344"/>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rsid w:val="00EA3344"/>
    <w:rPr>
      <w:rFonts w:ascii="Arial" w:eastAsia="Times New Roman" w:hAnsi="Arial" w:cs="Arial"/>
      <w:color w:val="963F12"/>
      <w:sz w:val="17"/>
      <w:szCs w:val="17"/>
      <w:lang w:eastAsia="ru-RU"/>
    </w:rPr>
  </w:style>
  <w:style w:type="character" w:customStyle="1" w:styleId="70">
    <w:name w:val="Заголовок 7 Знак"/>
    <w:basedOn w:val="a0"/>
    <w:link w:val="7"/>
    <w:rsid w:val="00EA3344"/>
    <w:rPr>
      <w:rFonts w:ascii="Times New Roman" w:eastAsia="Times New Roman" w:hAnsi="Times New Roman" w:cs="Times New Roman"/>
      <w:sz w:val="24"/>
      <w:szCs w:val="20"/>
      <w:lang w:val="en-US" w:eastAsia="ru-RU"/>
    </w:rPr>
  </w:style>
  <w:style w:type="character" w:customStyle="1" w:styleId="80">
    <w:name w:val="Заголовок 8 Знак"/>
    <w:basedOn w:val="a0"/>
    <w:link w:val="8"/>
    <w:rsid w:val="00EA3344"/>
    <w:rPr>
      <w:rFonts w:ascii="Arial" w:eastAsia="Times New Roman" w:hAnsi="Arial" w:cs="Arial"/>
      <w:b/>
      <w:sz w:val="24"/>
      <w:szCs w:val="24"/>
      <w:lang w:eastAsia="ru-RU"/>
    </w:rPr>
  </w:style>
  <w:style w:type="character" w:customStyle="1" w:styleId="90">
    <w:name w:val="Заголовок 9 Знак"/>
    <w:basedOn w:val="a0"/>
    <w:link w:val="9"/>
    <w:rsid w:val="00EA3344"/>
    <w:rPr>
      <w:rFonts w:ascii="Arial" w:eastAsia="Times New Roman" w:hAnsi="Arial" w:cs="Times New Roman"/>
      <w:szCs w:val="20"/>
      <w:lang w:val="en-US" w:eastAsia="ru-RU"/>
    </w:rPr>
  </w:style>
  <w:style w:type="character" w:styleId="a3">
    <w:name w:val="Hyperlink"/>
    <w:uiPriority w:val="99"/>
    <w:rsid w:val="00EA3344"/>
    <w:rPr>
      <w:color w:val="0000FF"/>
      <w:u w:val="single"/>
    </w:rPr>
  </w:style>
  <w:style w:type="paragraph" w:customStyle="1" w:styleId="11">
    <w:name w:val="Абзац списка1"/>
    <w:basedOn w:val="a"/>
    <w:rsid w:val="00EA3344"/>
    <w:pPr>
      <w:spacing w:after="200" w:line="276" w:lineRule="auto"/>
      <w:ind w:left="720"/>
      <w:contextualSpacing/>
    </w:pPr>
    <w:rPr>
      <w:rFonts w:ascii="Calibri" w:hAnsi="Calibri"/>
      <w:sz w:val="22"/>
      <w:szCs w:val="22"/>
      <w:lang w:val="pl-PL" w:eastAsia="en-US"/>
    </w:rPr>
  </w:style>
  <w:style w:type="paragraph" w:styleId="a4">
    <w:name w:val="Balloon Text"/>
    <w:basedOn w:val="a"/>
    <w:link w:val="a5"/>
    <w:semiHidden/>
    <w:unhideWhenUsed/>
    <w:rsid w:val="00EA3344"/>
    <w:rPr>
      <w:rFonts w:ascii="Tahoma" w:hAnsi="Tahoma" w:cs="Tahoma"/>
      <w:sz w:val="16"/>
      <w:szCs w:val="16"/>
    </w:rPr>
  </w:style>
  <w:style w:type="character" w:customStyle="1" w:styleId="a5">
    <w:name w:val="Текст выноски Знак"/>
    <w:basedOn w:val="a0"/>
    <w:link w:val="a4"/>
    <w:semiHidden/>
    <w:rsid w:val="00EA3344"/>
    <w:rPr>
      <w:rFonts w:ascii="Tahoma" w:eastAsia="Times New Roman" w:hAnsi="Tahoma" w:cs="Tahoma"/>
      <w:sz w:val="16"/>
      <w:szCs w:val="16"/>
      <w:lang w:eastAsia="ru-RU"/>
    </w:rPr>
  </w:style>
  <w:style w:type="paragraph" w:styleId="a6">
    <w:name w:val="Body Text Indent"/>
    <w:basedOn w:val="a"/>
    <w:link w:val="a7"/>
    <w:rsid w:val="00EA3344"/>
    <w:pPr>
      <w:spacing w:after="120"/>
      <w:ind w:left="283"/>
    </w:pPr>
  </w:style>
  <w:style w:type="character" w:customStyle="1" w:styleId="a7">
    <w:name w:val="Основной текст с отступом Знак"/>
    <w:basedOn w:val="a0"/>
    <w:link w:val="a6"/>
    <w:rsid w:val="00EA3344"/>
    <w:rPr>
      <w:rFonts w:ascii="Times New Roman" w:eastAsia="Times New Roman" w:hAnsi="Times New Roman" w:cs="Times New Roman"/>
      <w:sz w:val="24"/>
      <w:szCs w:val="24"/>
      <w:lang w:eastAsia="ru-RU"/>
    </w:rPr>
  </w:style>
  <w:style w:type="paragraph" w:styleId="a8">
    <w:name w:val="List Paragraph"/>
    <w:basedOn w:val="a"/>
    <w:uiPriority w:val="34"/>
    <w:qFormat/>
    <w:rsid w:val="00EA3344"/>
    <w:pPr>
      <w:spacing w:after="200" w:line="276" w:lineRule="auto"/>
      <w:ind w:left="720"/>
      <w:contextualSpacing/>
    </w:pPr>
    <w:rPr>
      <w:rFonts w:asciiTheme="minorHAnsi" w:eastAsiaTheme="minorEastAsia" w:hAnsiTheme="minorHAnsi" w:cstheme="minorBidi"/>
      <w:sz w:val="22"/>
      <w:szCs w:val="22"/>
    </w:rPr>
  </w:style>
  <w:style w:type="paragraph" w:customStyle="1" w:styleId="pace">
    <w:name w:val="p_ace"/>
    <w:basedOn w:val="a"/>
    <w:rsid w:val="00EA3344"/>
    <w:pPr>
      <w:spacing w:before="100" w:beforeAutospacing="1" w:after="100" w:afterAutospacing="1"/>
    </w:pPr>
  </w:style>
  <w:style w:type="paragraph" w:styleId="a9">
    <w:name w:val="Normal (Web)"/>
    <w:basedOn w:val="a"/>
    <w:rsid w:val="00EA3344"/>
    <w:pPr>
      <w:spacing w:before="100" w:beforeAutospacing="1" w:after="100" w:afterAutospacing="1"/>
    </w:pPr>
    <w:rPr>
      <w:rFonts w:ascii="Verdana" w:hAnsi="Verdana"/>
      <w:color w:val="000000"/>
      <w:sz w:val="19"/>
      <w:szCs w:val="19"/>
    </w:rPr>
  </w:style>
  <w:style w:type="character" w:customStyle="1" w:styleId="aa">
    <w:name w:val="Основной текст_"/>
    <w:basedOn w:val="a0"/>
    <w:link w:val="31"/>
    <w:rsid w:val="00EA3344"/>
    <w:rPr>
      <w:sz w:val="26"/>
      <w:szCs w:val="26"/>
      <w:shd w:val="clear" w:color="auto" w:fill="FFFFFF"/>
    </w:rPr>
  </w:style>
  <w:style w:type="paragraph" w:customStyle="1" w:styleId="31">
    <w:name w:val="Основной текст3"/>
    <w:basedOn w:val="a"/>
    <w:link w:val="aa"/>
    <w:rsid w:val="00EA3344"/>
    <w:pPr>
      <w:shd w:val="clear" w:color="auto" w:fill="FFFFFF"/>
      <w:spacing w:before="180" w:after="60" w:line="370" w:lineRule="exact"/>
      <w:ind w:hanging="700"/>
      <w:jc w:val="both"/>
    </w:pPr>
    <w:rPr>
      <w:rFonts w:asciiTheme="minorHAnsi" w:eastAsiaTheme="minorHAnsi" w:hAnsiTheme="minorHAnsi" w:cstheme="minorBidi"/>
      <w:sz w:val="26"/>
      <w:szCs w:val="26"/>
      <w:lang w:eastAsia="en-US"/>
    </w:rPr>
  </w:style>
  <w:style w:type="character" w:customStyle="1" w:styleId="32">
    <w:name w:val="Заголовок №3_"/>
    <w:basedOn w:val="a0"/>
    <w:link w:val="33"/>
    <w:rsid w:val="00EA3344"/>
    <w:rPr>
      <w:sz w:val="34"/>
      <w:szCs w:val="34"/>
      <w:shd w:val="clear" w:color="auto" w:fill="FFFFFF"/>
    </w:rPr>
  </w:style>
  <w:style w:type="paragraph" w:customStyle="1" w:styleId="33">
    <w:name w:val="Заголовок №3"/>
    <w:basedOn w:val="a"/>
    <w:link w:val="32"/>
    <w:rsid w:val="00EA3344"/>
    <w:pPr>
      <w:shd w:val="clear" w:color="auto" w:fill="FFFFFF"/>
      <w:spacing w:after="420" w:line="0" w:lineRule="atLeast"/>
      <w:outlineLvl w:val="2"/>
    </w:pPr>
    <w:rPr>
      <w:rFonts w:asciiTheme="minorHAnsi" w:eastAsiaTheme="minorHAnsi" w:hAnsiTheme="minorHAnsi" w:cstheme="minorBidi"/>
      <w:sz w:val="34"/>
      <w:szCs w:val="34"/>
      <w:lang w:eastAsia="en-US"/>
    </w:rPr>
  </w:style>
  <w:style w:type="paragraph" w:customStyle="1" w:styleId="21">
    <w:name w:val="Абзац списка2"/>
    <w:basedOn w:val="a"/>
    <w:rsid w:val="00EA3344"/>
    <w:pPr>
      <w:spacing w:after="200" w:line="276" w:lineRule="auto"/>
      <w:ind w:left="720"/>
      <w:contextualSpacing/>
    </w:pPr>
    <w:rPr>
      <w:rFonts w:ascii="Calibri" w:hAnsi="Calibri"/>
      <w:sz w:val="22"/>
      <w:szCs w:val="22"/>
      <w:lang w:val="pl-PL" w:eastAsia="en-US"/>
    </w:rPr>
  </w:style>
  <w:style w:type="paragraph" w:styleId="ab">
    <w:name w:val="No Spacing"/>
    <w:qFormat/>
    <w:rsid w:val="00EA3344"/>
    <w:pPr>
      <w:spacing w:after="0" w:line="240" w:lineRule="auto"/>
    </w:pPr>
    <w:rPr>
      <w:rFonts w:eastAsiaTheme="minorEastAsia"/>
      <w:lang w:eastAsia="ru-RU"/>
    </w:rPr>
  </w:style>
  <w:style w:type="character" w:styleId="ac">
    <w:name w:val="Placeholder Text"/>
    <w:basedOn w:val="a0"/>
    <w:uiPriority w:val="99"/>
    <w:semiHidden/>
    <w:rsid w:val="00EA3344"/>
    <w:rPr>
      <w:color w:val="808080"/>
    </w:rPr>
  </w:style>
  <w:style w:type="paragraph" w:styleId="22">
    <w:name w:val="Body Text Indent 2"/>
    <w:basedOn w:val="a"/>
    <w:link w:val="23"/>
    <w:unhideWhenUsed/>
    <w:rsid w:val="00EA3344"/>
    <w:pPr>
      <w:spacing w:after="120" w:line="480" w:lineRule="auto"/>
      <w:ind w:left="283"/>
    </w:pPr>
  </w:style>
  <w:style w:type="character" w:customStyle="1" w:styleId="23">
    <w:name w:val="Основной текст с отступом 2 Знак"/>
    <w:basedOn w:val="a0"/>
    <w:link w:val="22"/>
    <w:rsid w:val="00EA3344"/>
    <w:rPr>
      <w:rFonts w:ascii="Times New Roman" w:eastAsia="Times New Roman" w:hAnsi="Times New Roman" w:cs="Times New Roman"/>
      <w:sz w:val="24"/>
      <w:szCs w:val="24"/>
      <w:lang w:eastAsia="ru-RU"/>
    </w:rPr>
  </w:style>
  <w:style w:type="paragraph" w:styleId="34">
    <w:name w:val="Body Text Indent 3"/>
    <w:basedOn w:val="a"/>
    <w:link w:val="35"/>
    <w:unhideWhenUsed/>
    <w:rsid w:val="00EA3344"/>
    <w:pPr>
      <w:spacing w:after="120"/>
      <w:ind w:left="283"/>
    </w:pPr>
    <w:rPr>
      <w:sz w:val="16"/>
      <w:szCs w:val="16"/>
    </w:rPr>
  </w:style>
  <w:style w:type="character" w:customStyle="1" w:styleId="35">
    <w:name w:val="Основной текст с отступом 3 Знак"/>
    <w:basedOn w:val="a0"/>
    <w:link w:val="34"/>
    <w:rsid w:val="00EA3344"/>
    <w:rPr>
      <w:rFonts w:ascii="Times New Roman" w:eastAsia="Times New Roman" w:hAnsi="Times New Roman" w:cs="Times New Roman"/>
      <w:sz w:val="16"/>
      <w:szCs w:val="16"/>
      <w:lang w:eastAsia="ru-RU"/>
    </w:rPr>
  </w:style>
  <w:style w:type="paragraph" w:customStyle="1" w:styleId="Default">
    <w:name w:val="Default"/>
    <w:rsid w:val="00EA3344"/>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pple-converted-space">
    <w:name w:val="apple-converted-space"/>
    <w:basedOn w:val="a0"/>
    <w:rsid w:val="00EA3344"/>
  </w:style>
  <w:style w:type="paragraph" w:styleId="24">
    <w:name w:val="Body Text 2"/>
    <w:basedOn w:val="a"/>
    <w:link w:val="25"/>
    <w:unhideWhenUsed/>
    <w:rsid w:val="00EA3344"/>
    <w:pPr>
      <w:spacing w:after="120" w:line="480" w:lineRule="auto"/>
    </w:pPr>
  </w:style>
  <w:style w:type="character" w:customStyle="1" w:styleId="25">
    <w:name w:val="Основной текст 2 Знак"/>
    <w:basedOn w:val="a0"/>
    <w:link w:val="24"/>
    <w:rsid w:val="00EA3344"/>
    <w:rPr>
      <w:rFonts w:ascii="Times New Roman" w:eastAsia="Times New Roman" w:hAnsi="Times New Roman" w:cs="Times New Roman"/>
      <w:sz w:val="24"/>
      <w:szCs w:val="24"/>
      <w:lang w:eastAsia="ru-RU"/>
    </w:rPr>
  </w:style>
  <w:style w:type="paragraph" w:customStyle="1" w:styleId="ad">
    <w:name w:val="ДИПЛОМ"/>
    <w:basedOn w:val="a"/>
    <w:uiPriority w:val="99"/>
    <w:rsid w:val="00EA3344"/>
    <w:pPr>
      <w:ind w:firstLine="709"/>
      <w:jc w:val="both"/>
    </w:pPr>
    <w:rPr>
      <w:sz w:val="28"/>
      <w:szCs w:val="28"/>
      <w:lang w:eastAsia="en-US"/>
    </w:rPr>
  </w:style>
  <w:style w:type="paragraph" w:styleId="ae">
    <w:name w:val="footer"/>
    <w:basedOn w:val="a"/>
    <w:link w:val="af"/>
    <w:rsid w:val="00EA3344"/>
    <w:pPr>
      <w:tabs>
        <w:tab w:val="center" w:pos="4677"/>
        <w:tab w:val="right" w:pos="9355"/>
      </w:tabs>
    </w:pPr>
    <w:rPr>
      <w:lang w:val="en-US" w:eastAsia="en-US"/>
    </w:rPr>
  </w:style>
  <w:style w:type="character" w:customStyle="1" w:styleId="af">
    <w:name w:val="Нижний колонтитул Знак"/>
    <w:basedOn w:val="a0"/>
    <w:link w:val="ae"/>
    <w:rsid w:val="00EA3344"/>
    <w:rPr>
      <w:rFonts w:ascii="Times New Roman" w:eastAsia="Times New Roman" w:hAnsi="Times New Roman" w:cs="Times New Roman"/>
      <w:sz w:val="24"/>
      <w:szCs w:val="24"/>
      <w:lang w:val="en-US"/>
    </w:rPr>
  </w:style>
  <w:style w:type="paragraph" w:styleId="af0">
    <w:name w:val="header"/>
    <w:basedOn w:val="a"/>
    <w:link w:val="af1"/>
    <w:rsid w:val="00EA3344"/>
    <w:pPr>
      <w:tabs>
        <w:tab w:val="center" w:pos="4677"/>
        <w:tab w:val="right" w:pos="9355"/>
      </w:tabs>
    </w:pPr>
    <w:rPr>
      <w:lang w:val="en-US" w:eastAsia="en-US"/>
    </w:rPr>
  </w:style>
  <w:style w:type="character" w:customStyle="1" w:styleId="af1">
    <w:name w:val="Верхний колонтитул Знак"/>
    <w:basedOn w:val="a0"/>
    <w:link w:val="af0"/>
    <w:rsid w:val="00EA3344"/>
    <w:rPr>
      <w:rFonts w:ascii="Times New Roman" w:eastAsia="Times New Roman" w:hAnsi="Times New Roman" w:cs="Times New Roman"/>
      <w:sz w:val="24"/>
      <w:szCs w:val="24"/>
      <w:lang w:val="en-US"/>
    </w:rPr>
  </w:style>
  <w:style w:type="table" w:styleId="af2">
    <w:name w:val="Table Grid"/>
    <w:basedOn w:val="a1"/>
    <w:rsid w:val="00EA3344"/>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Body Text"/>
    <w:basedOn w:val="a"/>
    <w:link w:val="af4"/>
    <w:rsid w:val="00EA3344"/>
    <w:pPr>
      <w:spacing w:after="120" w:line="276" w:lineRule="auto"/>
    </w:pPr>
    <w:rPr>
      <w:rFonts w:ascii="Calibri" w:hAnsi="Calibri"/>
      <w:sz w:val="22"/>
      <w:szCs w:val="22"/>
      <w:lang w:eastAsia="en-US"/>
    </w:rPr>
  </w:style>
  <w:style w:type="character" w:customStyle="1" w:styleId="af4">
    <w:name w:val="Основной текст Знак"/>
    <w:basedOn w:val="a0"/>
    <w:link w:val="af3"/>
    <w:rsid w:val="00EA3344"/>
    <w:rPr>
      <w:rFonts w:ascii="Calibri" w:eastAsia="Times New Roman" w:hAnsi="Calibri" w:cs="Times New Roman"/>
    </w:rPr>
  </w:style>
  <w:style w:type="paragraph" w:styleId="36">
    <w:name w:val="Body Text 3"/>
    <w:basedOn w:val="a"/>
    <w:link w:val="37"/>
    <w:rsid w:val="00EA3344"/>
    <w:pPr>
      <w:spacing w:after="120" w:line="276" w:lineRule="auto"/>
    </w:pPr>
    <w:rPr>
      <w:rFonts w:ascii="Calibri" w:hAnsi="Calibri"/>
      <w:sz w:val="16"/>
      <w:szCs w:val="16"/>
      <w:lang w:eastAsia="en-US"/>
    </w:rPr>
  </w:style>
  <w:style w:type="character" w:customStyle="1" w:styleId="37">
    <w:name w:val="Основной текст 3 Знак"/>
    <w:basedOn w:val="a0"/>
    <w:link w:val="36"/>
    <w:rsid w:val="00EA3344"/>
    <w:rPr>
      <w:rFonts w:ascii="Calibri" w:eastAsia="Times New Roman" w:hAnsi="Calibri" w:cs="Times New Roman"/>
      <w:sz w:val="16"/>
      <w:szCs w:val="16"/>
    </w:rPr>
  </w:style>
  <w:style w:type="paragraph" w:customStyle="1" w:styleId="12">
    <w:name w:val="Обычный1"/>
    <w:rsid w:val="00EA3344"/>
    <w:pPr>
      <w:spacing w:after="0" w:line="240" w:lineRule="auto"/>
    </w:pPr>
    <w:rPr>
      <w:rFonts w:ascii="Arial" w:eastAsia="Times New Roman" w:hAnsi="Arial" w:cs="Times New Roman"/>
      <w:spacing w:val="20"/>
      <w:sz w:val="24"/>
      <w:szCs w:val="20"/>
      <w:lang w:eastAsia="ru-RU"/>
    </w:rPr>
  </w:style>
  <w:style w:type="character" w:customStyle="1" w:styleId="110">
    <w:name w:val="Заголовок 1 Знак1"/>
    <w:aliases w:val="ре Знак1"/>
    <w:basedOn w:val="a0"/>
    <w:uiPriority w:val="99"/>
    <w:rsid w:val="00EA3344"/>
    <w:rPr>
      <w:rFonts w:ascii="Cambria" w:hAnsi="Cambria" w:cs="Times New Roman"/>
      <w:b/>
      <w:bCs/>
      <w:color w:val="365F91"/>
      <w:sz w:val="28"/>
      <w:szCs w:val="28"/>
    </w:rPr>
  </w:style>
  <w:style w:type="paragraph" w:styleId="af5">
    <w:name w:val="annotation text"/>
    <w:basedOn w:val="a"/>
    <w:link w:val="af6"/>
    <w:uiPriority w:val="99"/>
    <w:semiHidden/>
    <w:rsid w:val="00EA3344"/>
    <w:rPr>
      <w:sz w:val="20"/>
      <w:szCs w:val="20"/>
    </w:rPr>
  </w:style>
  <w:style w:type="character" w:customStyle="1" w:styleId="af6">
    <w:name w:val="Текст примечания Знак"/>
    <w:basedOn w:val="a0"/>
    <w:link w:val="af5"/>
    <w:uiPriority w:val="99"/>
    <w:semiHidden/>
    <w:rsid w:val="00EA3344"/>
    <w:rPr>
      <w:rFonts w:ascii="Times New Roman" w:eastAsia="Times New Roman" w:hAnsi="Times New Roman" w:cs="Times New Roman"/>
      <w:sz w:val="20"/>
      <w:szCs w:val="20"/>
      <w:lang w:eastAsia="ru-RU"/>
    </w:rPr>
  </w:style>
  <w:style w:type="paragraph" w:styleId="HTML">
    <w:name w:val="HTML Preformatted"/>
    <w:basedOn w:val="a"/>
    <w:link w:val="HTML0"/>
    <w:rsid w:val="00EA33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color w:val="666666"/>
      <w:sz w:val="20"/>
      <w:szCs w:val="20"/>
      <w:lang w:eastAsia="ja-JP"/>
    </w:rPr>
  </w:style>
  <w:style w:type="character" w:customStyle="1" w:styleId="HTML0">
    <w:name w:val="Стандартный HTML Знак"/>
    <w:basedOn w:val="a0"/>
    <w:link w:val="HTML"/>
    <w:rsid w:val="00EA3344"/>
    <w:rPr>
      <w:rFonts w:ascii="Courier New" w:eastAsia="MS Mincho" w:hAnsi="Courier New" w:cs="Courier New"/>
      <w:color w:val="666666"/>
      <w:sz w:val="20"/>
      <w:szCs w:val="20"/>
      <w:lang w:eastAsia="ja-JP"/>
    </w:rPr>
  </w:style>
  <w:style w:type="paragraph" w:styleId="af7">
    <w:name w:val="footnote text"/>
    <w:basedOn w:val="a"/>
    <w:link w:val="af8"/>
    <w:semiHidden/>
    <w:rsid w:val="00EA3344"/>
    <w:rPr>
      <w:rFonts w:ascii="Calibri" w:hAnsi="Calibri"/>
      <w:sz w:val="20"/>
      <w:szCs w:val="20"/>
      <w:lang w:eastAsia="en-US"/>
    </w:rPr>
  </w:style>
  <w:style w:type="character" w:customStyle="1" w:styleId="af8">
    <w:name w:val="Текст сноски Знак"/>
    <w:basedOn w:val="a0"/>
    <w:link w:val="af7"/>
    <w:semiHidden/>
    <w:rsid w:val="00EA3344"/>
    <w:rPr>
      <w:rFonts w:ascii="Calibri" w:eastAsia="Times New Roman" w:hAnsi="Calibri" w:cs="Times New Roman"/>
      <w:sz w:val="20"/>
      <w:szCs w:val="20"/>
    </w:rPr>
  </w:style>
  <w:style w:type="paragraph" w:styleId="af9">
    <w:name w:val="caption"/>
    <w:basedOn w:val="a"/>
    <w:next w:val="a"/>
    <w:qFormat/>
    <w:rsid w:val="00EA3344"/>
    <w:rPr>
      <w:b/>
      <w:bCs/>
      <w:sz w:val="20"/>
      <w:szCs w:val="20"/>
    </w:rPr>
  </w:style>
  <w:style w:type="paragraph" w:styleId="afa">
    <w:name w:val="Title"/>
    <w:basedOn w:val="a"/>
    <w:link w:val="afb"/>
    <w:qFormat/>
    <w:rsid w:val="00EA3344"/>
    <w:pPr>
      <w:jc w:val="center"/>
    </w:pPr>
    <w:rPr>
      <w:b/>
      <w:bCs/>
      <w:i/>
      <w:iCs/>
      <w:sz w:val="32"/>
    </w:rPr>
  </w:style>
  <w:style w:type="character" w:customStyle="1" w:styleId="afb">
    <w:name w:val="Название Знак"/>
    <w:basedOn w:val="a0"/>
    <w:link w:val="afa"/>
    <w:rsid w:val="00EA3344"/>
    <w:rPr>
      <w:rFonts w:ascii="Times New Roman" w:eastAsia="Times New Roman" w:hAnsi="Times New Roman" w:cs="Times New Roman"/>
      <w:b/>
      <w:bCs/>
      <w:i/>
      <w:iCs/>
      <w:sz w:val="32"/>
      <w:szCs w:val="24"/>
      <w:lang w:eastAsia="ru-RU"/>
    </w:rPr>
  </w:style>
  <w:style w:type="paragraph" w:styleId="afc">
    <w:name w:val="Subtitle"/>
    <w:basedOn w:val="a"/>
    <w:link w:val="afd"/>
    <w:uiPriority w:val="99"/>
    <w:qFormat/>
    <w:rsid w:val="00EA3344"/>
    <w:rPr>
      <w:rFonts w:ascii="Arial" w:hAnsi="Arial"/>
      <w:b/>
      <w:sz w:val="20"/>
      <w:szCs w:val="20"/>
    </w:rPr>
  </w:style>
  <w:style w:type="character" w:customStyle="1" w:styleId="afd">
    <w:name w:val="Подзаголовок Знак"/>
    <w:basedOn w:val="a0"/>
    <w:link w:val="afc"/>
    <w:uiPriority w:val="99"/>
    <w:rsid w:val="00EA3344"/>
    <w:rPr>
      <w:rFonts w:ascii="Arial" w:eastAsia="Times New Roman" w:hAnsi="Arial" w:cs="Times New Roman"/>
      <w:b/>
      <w:sz w:val="20"/>
      <w:szCs w:val="20"/>
      <w:lang w:eastAsia="ru-RU"/>
    </w:rPr>
  </w:style>
  <w:style w:type="paragraph" w:styleId="afe">
    <w:name w:val="annotation subject"/>
    <w:basedOn w:val="af5"/>
    <w:next w:val="af5"/>
    <w:link w:val="aff"/>
    <w:uiPriority w:val="99"/>
    <w:semiHidden/>
    <w:rsid w:val="00EA3344"/>
    <w:rPr>
      <w:b/>
      <w:bCs/>
    </w:rPr>
  </w:style>
  <w:style w:type="character" w:customStyle="1" w:styleId="aff">
    <w:name w:val="Тема примечания Знак"/>
    <w:basedOn w:val="af6"/>
    <w:link w:val="afe"/>
    <w:uiPriority w:val="99"/>
    <w:semiHidden/>
    <w:rsid w:val="00EA3344"/>
    <w:rPr>
      <w:b/>
      <w:bCs/>
    </w:rPr>
  </w:style>
  <w:style w:type="character" w:customStyle="1" w:styleId="19">
    <w:name w:val="Основной текст (19)"/>
    <w:basedOn w:val="a0"/>
    <w:link w:val="191"/>
    <w:locked/>
    <w:rsid w:val="00EA3344"/>
    <w:rPr>
      <w:rFonts w:ascii="Times New Roman" w:hAnsi="Times New Roman" w:cs="Times New Roman"/>
      <w:shd w:val="clear" w:color="auto" w:fill="FFFFFF"/>
    </w:rPr>
  </w:style>
  <w:style w:type="paragraph" w:customStyle="1" w:styleId="191">
    <w:name w:val="Основной текст (19)1"/>
    <w:basedOn w:val="a"/>
    <w:link w:val="19"/>
    <w:rsid w:val="00EA3344"/>
    <w:pPr>
      <w:shd w:val="clear" w:color="auto" w:fill="FFFFFF"/>
      <w:spacing w:before="1380" w:line="235" w:lineRule="exact"/>
      <w:jc w:val="both"/>
    </w:pPr>
    <w:rPr>
      <w:rFonts w:eastAsiaTheme="minorHAnsi"/>
      <w:sz w:val="22"/>
      <w:szCs w:val="22"/>
      <w:lang w:eastAsia="en-US"/>
    </w:rPr>
  </w:style>
  <w:style w:type="character" w:customStyle="1" w:styleId="200">
    <w:name w:val="Основной текст (20)"/>
    <w:basedOn w:val="a0"/>
    <w:link w:val="201"/>
    <w:locked/>
    <w:rsid w:val="00EA3344"/>
    <w:rPr>
      <w:rFonts w:ascii="Times New Roman" w:hAnsi="Times New Roman" w:cs="Times New Roman"/>
      <w:shd w:val="clear" w:color="auto" w:fill="FFFFFF"/>
    </w:rPr>
  </w:style>
  <w:style w:type="paragraph" w:customStyle="1" w:styleId="201">
    <w:name w:val="Основной текст (20)1"/>
    <w:basedOn w:val="a"/>
    <w:link w:val="200"/>
    <w:rsid w:val="00EA3344"/>
    <w:pPr>
      <w:shd w:val="clear" w:color="auto" w:fill="FFFFFF"/>
      <w:spacing w:line="235" w:lineRule="exact"/>
    </w:pPr>
    <w:rPr>
      <w:rFonts w:eastAsiaTheme="minorHAnsi"/>
      <w:sz w:val="22"/>
      <w:szCs w:val="22"/>
      <w:lang w:eastAsia="en-US"/>
    </w:rPr>
  </w:style>
  <w:style w:type="paragraph" w:customStyle="1" w:styleId="13">
    <w:name w:val="Знак Знак1 Знак Знак Знак Знак Знак Знак Знак"/>
    <w:basedOn w:val="a"/>
    <w:autoRedefine/>
    <w:uiPriority w:val="99"/>
    <w:rsid w:val="00EA3344"/>
    <w:pPr>
      <w:spacing w:after="160" w:line="240" w:lineRule="exact"/>
    </w:pPr>
    <w:rPr>
      <w:rFonts w:eastAsia="SimSun"/>
      <w:b/>
      <w:bCs/>
      <w:sz w:val="28"/>
      <w:szCs w:val="28"/>
      <w:lang w:val="en-US" w:eastAsia="en-US"/>
    </w:rPr>
  </w:style>
  <w:style w:type="paragraph" w:customStyle="1" w:styleId="xl25">
    <w:name w:val="xl25"/>
    <w:basedOn w:val="a"/>
    <w:uiPriority w:val="99"/>
    <w:rsid w:val="00EA3344"/>
    <w:pPr>
      <w:pBdr>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fr1">
    <w:name w:val="fr1"/>
    <w:basedOn w:val="a"/>
    <w:uiPriority w:val="99"/>
    <w:rsid w:val="00EA3344"/>
    <w:pPr>
      <w:spacing w:before="100" w:beforeAutospacing="1" w:after="100" w:afterAutospacing="1"/>
      <w:jc w:val="both"/>
    </w:pPr>
    <w:rPr>
      <w:rFonts w:ascii="Verdana" w:hAnsi="Verdana"/>
      <w:sz w:val="17"/>
      <w:szCs w:val="17"/>
    </w:rPr>
  </w:style>
  <w:style w:type="paragraph" w:customStyle="1" w:styleId="aff0">
    <w:name w:val="Стиль"/>
    <w:uiPriority w:val="99"/>
    <w:rsid w:val="00EA3344"/>
    <w:pPr>
      <w:spacing w:after="0" w:line="240" w:lineRule="auto"/>
    </w:pPr>
    <w:rPr>
      <w:rFonts w:ascii="Times New Roman" w:eastAsia="Times New Roman" w:hAnsi="Times New Roman" w:cs="Times New Roman"/>
      <w:sz w:val="20"/>
      <w:szCs w:val="20"/>
      <w:lang w:eastAsia="ru-RU"/>
    </w:rPr>
  </w:style>
  <w:style w:type="paragraph" w:customStyle="1" w:styleId="xl46">
    <w:name w:val="xl46"/>
    <w:basedOn w:val="a"/>
    <w:uiPriority w:val="99"/>
    <w:rsid w:val="00EA3344"/>
    <w:pPr>
      <w:pBdr>
        <w:left w:val="single" w:sz="4" w:space="0" w:color="auto"/>
        <w:right w:val="single" w:sz="4" w:space="0" w:color="auto"/>
      </w:pBdr>
      <w:spacing w:before="100" w:after="100"/>
      <w:jc w:val="center"/>
    </w:pPr>
    <w:rPr>
      <w:rFonts w:ascii="Arial Unicode MS" w:eastAsia="Arial Unicode MS" w:hAnsi="Arial Unicode MS"/>
      <w:szCs w:val="20"/>
    </w:rPr>
  </w:style>
  <w:style w:type="paragraph" w:customStyle="1" w:styleId="xl23">
    <w:name w:val="xl23"/>
    <w:basedOn w:val="a"/>
    <w:uiPriority w:val="99"/>
    <w:rsid w:val="00EA3344"/>
    <w:pPr>
      <w:pBdr>
        <w:left w:val="single" w:sz="4" w:space="0" w:color="auto"/>
        <w:right w:val="single" w:sz="4" w:space="0" w:color="auto"/>
      </w:pBdr>
      <w:spacing w:before="100" w:after="100"/>
    </w:pPr>
    <w:rPr>
      <w:rFonts w:ascii="Arial Unicode MS" w:eastAsia="Arial Unicode MS" w:hAnsi="Arial Unicode MS"/>
      <w:szCs w:val="20"/>
    </w:rPr>
  </w:style>
  <w:style w:type="paragraph" w:customStyle="1" w:styleId="xl52">
    <w:name w:val="xl52"/>
    <w:basedOn w:val="a"/>
    <w:uiPriority w:val="99"/>
    <w:rsid w:val="00EA3344"/>
    <w:pPr>
      <w:pBdr>
        <w:left w:val="single" w:sz="4" w:space="0" w:color="auto"/>
        <w:right w:val="single" w:sz="4" w:space="0" w:color="auto"/>
      </w:pBdr>
      <w:spacing w:before="100" w:after="100"/>
      <w:jc w:val="center"/>
    </w:pPr>
    <w:rPr>
      <w:rFonts w:ascii="Arial Unicode MS" w:eastAsia="Arial Unicode MS" w:hAnsi="Arial Unicode MS"/>
      <w:b/>
      <w:szCs w:val="20"/>
    </w:rPr>
  </w:style>
  <w:style w:type="paragraph" w:customStyle="1" w:styleId="310">
    <w:name w:val="Заголовок 31"/>
    <w:basedOn w:val="12"/>
    <w:next w:val="12"/>
    <w:uiPriority w:val="99"/>
    <w:rsid w:val="00EA3344"/>
    <w:pPr>
      <w:keepNext/>
      <w:tabs>
        <w:tab w:val="right" w:pos="10140"/>
      </w:tabs>
      <w:ind w:left="617"/>
    </w:pPr>
    <w:rPr>
      <w:rFonts w:ascii="KZ Arial" w:hAnsi="KZ Arial"/>
      <w:i/>
      <w:color w:val="000000"/>
      <w:spacing w:val="0"/>
      <w:sz w:val="20"/>
    </w:rPr>
  </w:style>
  <w:style w:type="paragraph" w:customStyle="1" w:styleId="Normal1">
    <w:name w:val="Normal1"/>
    <w:uiPriority w:val="99"/>
    <w:rsid w:val="00EA3344"/>
    <w:pPr>
      <w:snapToGrid w:val="0"/>
      <w:spacing w:after="0" w:line="240" w:lineRule="auto"/>
    </w:pPr>
    <w:rPr>
      <w:rFonts w:ascii="Times New Roman" w:eastAsia="Times New Roman" w:hAnsi="Times New Roman" w:cs="Times New Roman"/>
      <w:sz w:val="20"/>
      <w:szCs w:val="20"/>
      <w:lang w:eastAsia="ru-RU"/>
    </w:rPr>
  </w:style>
  <w:style w:type="paragraph" w:customStyle="1" w:styleId="210">
    <w:name w:val="Основной текст 21"/>
    <w:basedOn w:val="12"/>
    <w:uiPriority w:val="99"/>
    <w:rsid w:val="00EA3344"/>
    <w:rPr>
      <w:rFonts w:ascii="KZ Arial" w:hAnsi="KZ Arial"/>
      <w:color w:val="000000"/>
      <w:spacing w:val="0"/>
      <w:sz w:val="18"/>
    </w:rPr>
  </w:style>
  <w:style w:type="paragraph" w:customStyle="1" w:styleId="Di00">
    <w:name w:val="Di_0_0"/>
    <w:basedOn w:val="a"/>
    <w:uiPriority w:val="99"/>
    <w:rsid w:val="00EA3344"/>
    <w:pPr>
      <w:tabs>
        <w:tab w:val="left" w:pos="1588"/>
      </w:tabs>
      <w:spacing w:before="60" w:after="60"/>
      <w:ind w:firstLine="1588"/>
      <w:jc w:val="both"/>
    </w:pPr>
    <w:rPr>
      <w:rFonts w:ascii="Arial" w:hAnsi="Arial"/>
      <w:szCs w:val="20"/>
    </w:rPr>
  </w:style>
  <w:style w:type="paragraph" w:customStyle="1" w:styleId="Di111">
    <w:name w:val="Di_1_1_1"/>
    <w:basedOn w:val="a"/>
    <w:uiPriority w:val="99"/>
    <w:rsid w:val="00EA3344"/>
    <w:pPr>
      <w:tabs>
        <w:tab w:val="left" w:pos="1588"/>
      </w:tabs>
      <w:spacing w:before="120" w:after="60"/>
      <w:ind w:firstLine="879"/>
      <w:jc w:val="both"/>
    </w:pPr>
    <w:rPr>
      <w:rFonts w:ascii="Arial" w:hAnsi="Arial"/>
      <w:szCs w:val="20"/>
    </w:rPr>
  </w:style>
  <w:style w:type="paragraph" w:customStyle="1" w:styleId="DiRis">
    <w:name w:val="Di_Ris"/>
    <w:basedOn w:val="Di00"/>
    <w:next w:val="Di00"/>
    <w:uiPriority w:val="99"/>
    <w:rsid w:val="00EA3344"/>
    <w:pPr>
      <w:tabs>
        <w:tab w:val="left" w:pos="2835"/>
      </w:tabs>
      <w:spacing w:before="40" w:after="120"/>
      <w:ind w:left="2835" w:hanging="1247"/>
    </w:pPr>
    <w:rPr>
      <w:b/>
      <w:i/>
      <w:sz w:val="22"/>
    </w:rPr>
  </w:style>
  <w:style w:type="paragraph" w:customStyle="1" w:styleId="Di11z">
    <w:name w:val="Di_1_1z"/>
    <w:basedOn w:val="a"/>
    <w:uiPriority w:val="99"/>
    <w:rsid w:val="00EA3344"/>
    <w:pPr>
      <w:tabs>
        <w:tab w:val="left" w:pos="1588"/>
      </w:tabs>
      <w:spacing w:before="240" w:after="60"/>
      <w:ind w:left="1587" w:hanging="510"/>
      <w:jc w:val="both"/>
    </w:pPr>
    <w:rPr>
      <w:rFonts w:ascii="Arial" w:hAnsi="Arial"/>
      <w:szCs w:val="20"/>
    </w:rPr>
  </w:style>
  <w:style w:type="paragraph" w:customStyle="1" w:styleId="Di111-">
    <w:name w:val="Di_1_1_1-Основной"/>
    <w:basedOn w:val="a"/>
    <w:uiPriority w:val="99"/>
    <w:rsid w:val="00EA3344"/>
    <w:pPr>
      <w:tabs>
        <w:tab w:val="left" w:pos="1021"/>
      </w:tabs>
      <w:spacing w:before="40" w:after="40"/>
      <w:ind w:firstLine="301"/>
      <w:jc w:val="both"/>
    </w:pPr>
    <w:rPr>
      <w:rFonts w:ascii="Arial" w:hAnsi="Arial"/>
      <w:sz w:val="26"/>
      <w:szCs w:val="20"/>
    </w:rPr>
  </w:style>
  <w:style w:type="paragraph" w:customStyle="1" w:styleId="xl28">
    <w:name w:val="xl28"/>
    <w:basedOn w:val="a"/>
    <w:uiPriority w:val="99"/>
    <w:rsid w:val="00EA3344"/>
    <w:pPr>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32">
    <w:name w:val="xl32"/>
    <w:basedOn w:val="a"/>
    <w:uiPriority w:val="99"/>
    <w:rsid w:val="00EA3344"/>
    <w:pPr>
      <w:pBdr>
        <w:left w:val="single" w:sz="8" w:space="0" w:color="auto"/>
        <w:bottom w:val="single" w:sz="4" w:space="0" w:color="auto"/>
        <w:right w:val="single" w:sz="8" w:space="0" w:color="auto"/>
      </w:pBdr>
      <w:spacing w:before="100" w:beforeAutospacing="1" w:after="100" w:afterAutospacing="1"/>
    </w:pPr>
    <w:rPr>
      <w:rFonts w:ascii="Arial" w:eastAsia="Arial Unicode MS" w:hAnsi="Arial" w:cs="Arial Unicode MS"/>
      <w:b/>
      <w:bCs/>
    </w:rPr>
  </w:style>
  <w:style w:type="paragraph" w:customStyle="1" w:styleId="font6">
    <w:name w:val="font6"/>
    <w:basedOn w:val="a"/>
    <w:uiPriority w:val="99"/>
    <w:rsid w:val="00EA3344"/>
    <w:pPr>
      <w:spacing w:before="100" w:beforeAutospacing="1" w:after="100" w:afterAutospacing="1"/>
    </w:pPr>
    <w:rPr>
      <w:rFonts w:ascii="Arial" w:eastAsia="Arial Unicode MS" w:hAnsi="Arial" w:cs="Arial Unicode MS"/>
      <w:sz w:val="26"/>
      <w:szCs w:val="26"/>
    </w:rPr>
  </w:style>
  <w:style w:type="paragraph" w:customStyle="1" w:styleId="xl100">
    <w:name w:val="xl100"/>
    <w:basedOn w:val="a"/>
    <w:uiPriority w:val="99"/>
    <w:rsid w:val="00EA3344"/>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rPr>
      <w:rFonts w:ascii="Arial Unicode MS" w:eastAsia="Arial Unicode MS" w:hAnsi="Arial Unicode MS" w:cs="Arial Unicode MS"/>
    </w:rPr>
  </w:style>
  <w:style w:type="paragraph" w:customStyle="1" w:styleId="xl24">
    <w:name w:val="xl24"/>
    <w:basedOn w:val="a"/>
    <w:uiPriority w:val="99"/>
    <w:rsid w:val="00EA3344"/>
    <w:pPr>
      <w:pBdr>
        <w:top w:val="single" w:sz="8" w:space="0" w:color="auto"/>
        <w:left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Tablecaption2">
    <w:name w:val="Table caption 2"/>
    <w:basedOn w:val="a"/>
    <w:uiPriority w:val="99"/>
    <w:rsid w:val="00EA3344"/>
    <w:pPr>
      <w:keepNext/>
      <w:keepLines/>
      <w:tabs>
        <w:tab w:val="left" w:pos="1728"/>
      </w:tabs>
      <w:suppressAutoHyphens/>
      <w:spacing w:after="60"/>
      <w:jc w:val="center"/>
    </w:pPr>
    <w:rPr>
      <w:sz w:val="20"/>
      <w:szCs w:val="20"/>
    </w:rPr>
  </w:style>
  <w:style w:type="paragraph" w:customStyle="1" w:styleId="xl27">
    <w:name w:val="xl27"/>
    <w:basedOn w:val="a"/>
    <w:uiPriority w:val="99"/>
    <w:rsid w:val="00EA3344"/>
    <w:pPr>
      <w:spacing w:before="100" w:beforeAutospacing="1" w:after="100" w:afterAutospacing="1"/>
      <w:jc w:val="center"/>
    </w:pPr>
    <w:rPr>
      <w:rFonts w:ascii="Arial" w:eastAsia="Arial Unicode MS" w:hAnsi="Arial" w:cs="Arial"/>
      <w:b/>
      <w:bCs/>
    </w:rPr>
  </w:style>
  <w:style w:type="paragraph" w:customStyle="1" w:styleId="14">
    <w:name w:val="Стиль1"/>
    <w:basedOn w:val="af3"/>
    <w:uiPriority w:val="99"/>
    <w:rsid w:val="00EA3344"/>
    <w:pPr>
      <w:spacing w:line="240" w:lineRule="auto"/>
      <w:jc w:val="both"/>
    </w:pPr>
    <w:rPr>
      <w:rFonts w:ascii="Arial" w:hAnsi="Arial"/>
      <w:sz w:val="24"/>
      <w:szCs w:val="20"/>
      <w:lang w:eastAsia="ru-RU"/>
    </w:rPr>
  </w:style>
  <w:style w:type="paragraph" w:customStyle="1" w:styleId="Tableitem">
    <w:name w:val="Table item"/>
    <w:basedOn w:val="a"/>
    <w:uiPriority w:val="99"/>
    <w:rsid w:val="00EA3344"/>
    <w:pPr>
      <w:keepLines/>
      <w:tabs>
        <w:tab w:val="left" w:pos="180"/>
      </w:tabs>
      <w:jc w:val="both"/>
    </w:pPr>
    <w:rPr>
      <w:rFonts w:ascii="Courier New" w:hAnsi="Courier New"/>
      <w:b/>
      <w:sz w:val="20"/>
      <w:szCs w:val="20"/>
    </w:rPr>
  </w:style>
  <w:style w:type="paragraph" w:customStyle="1" w:styleId="Tabletext">
    <w:name w:val="Table text"/>
    <w:basedOn w:val="a"/>
    <w:uiPriority w:val="99"/>
    <w:rsid w:val="00EA3344"/>
    <w:pPr>
      <w:keepLines/>
      <w:suppressAutoHyphens/>
      <w:jc w:val="both"/>
    </w:pPr>
    <w:rPr>
      <w:rFonts w:ascii="Courier New" w:hAnsi="Courier New"/>
      <w:sz w:val="20"/>
      <w:szCs w:val="20"/>
    </w:rPr>
  </w:style>
  <w:style w:type="paragraph" w:customStyle="1" w:styleId="Arial">
    <w:name w:val="Обычный + Arial"/>
    <w:aliases w:val="13 пт"/>
    <w:basedOn w:val="a"/>
    <w:uiPriority w:val="99"/>
    <w:rsid w:val="00EA3344"/>
    <w:pPr>
      <w:widowControl w:val="0"/>
      <w:autoSpaceDE w:val="0"/>
      <w:autoSpaceDN w:val="0"/>
      <w:adjustRightInd w:val="0"/>
      <w:ind w:firstLine="650"/>
      <w:jc w:val="both"/>
    </w:pPr>
    <w:rPr>
      <w:rFonts w:ascii="Arial" w:hAnsi="Arial" w:cs="Arial"/>
    </w:rPr>
  </w:style>
  <w:style w:type="paragraph" w:customStyle="1" w:styleId="Di11">
    <w:name w:val="Di_1_1"/>
    <w:basedOn w:val="a"/>
    <w:uiPriority w:val="99"/>
    <w:rsid w:val="00EA3344"/>
    <w:pPr>
      <w:tabs>
        <w:tab w:val="left" w:pos="1588"/>
      </w:tabs>
      <w:spacing w:before="120" w:after="60"/>
      <w:ind w:firstLine="1094"/>
      <w:jc w:val="both"/>
    </w:pPr>
    <w:rPr>
      <w:rFonts w:ascii="Arial" w:hAnsi="Arial"/>
      <w:szCs w:val="20"/>
    </w:rPr>
  </w:style>
  <w:style w:type="paragraph" w:customStyle="1" w:styleId="Di1">
    <w:name w:val="Di_1"/>
    <w:basedOn w:val="Di11"/>
    <w:next w:val="Di11"/>
    <w:uiPriority w:val="99"/>
    <w:rsid w:val="00EA3344"/>
    <w:pPr>
      <w:spacing w:before="0" w:after="0"/>
      <w:ind w:left="1588" w:hanging="284"/>
    </w:pPr>
    <w:rPr>
      <w:b/>
    </w:rPr>
  </w:style>
  <w:style w:type="paragraph" w:customStyle="1" w:styleId="Di12">
    <w:name w:val="Di_1_2"/>
    <w:basedOn w:val="Di11"/>
    <w:uiPriority w:val="99"/>
    <w:rsid w:val="00EA3344"/>
    <w:pPr>
      <w:ind w:firstLine="1009"/>
    </w:pPr>
  </w:style>
  <w:style w:type="paragraph" w:customStyle="1" w:styleId="DiPerech">
    <w:name w:val="Di_Perech"/>
    <w:basedOn w:val="a"/>
    <w:uiPriority w:val="99"/>
    <w:rsid w:val="00EA3344"/>
    <w:pPr>
      <w:tabs>
        <w:tab w:val="left" w:pos="1588"/>
      </w:tabs>
      <w:spacing w:before="20" w:after="20"/>
      <w:ind w:left="1588" w:hanging="170"/>
      <w:jc w:val="both"/>
    </w:pPr>
    <w:rPr>
      <w:rFonts w:ascii="Arial" w:hAnsi="Arial"/>
      <w:szCs w:val="20"/>
    </w:rPr>
  </w:style>
  <w:style w:type="paragraph" w:customStyle="1" w:styleId="DiPri">
    <w:name w:val="Di_Pri"/>
    <w:basedOn w:val="a"/>
    <w:next w:val="Di11"/>
    <w:uiPriority w:val="99"/>
    <w:rsid w:val="00EA3344"/>
    <w:pPr>
      <w:tabs>
        <w:tab w:val="left" w:pos="1531"/>
      </w:tabs>
      <w:spacing w:before="40" w:after="60"/>
      <w:ind w:left="1588" w:right="227"/>
      <w:jc w:val="both"/>
    </w:pPr>
    <w:rPr>
      <w:i/>
      <w:szCs w:val="20"/>
    </w:rPr>
  </w:style>
  <w:style w:type="paragraph" w:customStyle="1" w:styleId="DiZ1">
    <w:name w:val="Di_Z_1"/>
    <w:basedOn w:val="a"/>
    <w:next w:val="Di11"/>
    <w:uiPriority w:val="99"/>
    <w:rsid w:val="00EA3344"/>
    <w:pPr>
      <w:tabs>
        <w:tab w:val="left" w:pos="1588"/>
      </w:tabs>
      <w:spacing w:before="120" w:after="60"/>
      <w:ind w:left="1588"/>
      <w:jc w:val="both"/>
    </w:pPr>
    <w:rPr>
      <w:rFonts w:ascii="Arial" w:hAnsi="Arial"/>
      <w:b/>
      <w:szCs w:val="20"/>
    </w:rPr>
  </w:style>
  <w:style w:type="paragraph" w:customStyle="1" w:styleId="DiZC">
    <w:name w:val="Di_Z_C"/>
    <w:basedOn w:val="DiZ1"/>
    <w:next w:val="Di00"/>
    <w:uiPriority w:val="99"/>
    <w:rsid w:val="00EA3344"/>
    <w:pPr>
      <w:spacing w:before="0" w:after="120"/>
      <w:ind w:left="0"/>
      <w:jc w:val="center"/>
    </w:pPr>
  </w:style>
  <w:style w:type="paragraph" w:customStyle="1" w:styleId="TabLeft">
    <w:name w:val="Tab_Left"/>
    <w:basedOn w:val="a"/>
    <w:uiPriority w:val="99"/>
    <w:rsid w:val="00EA3344"/>
    <w:pPr>
      <w:spacing w:before="20" w:after="20"/>
      <w:ind w:firstLine="113"/>
      <w:jc w:val="both"/>
    </w:pPr>
    <w:rPr>
      <w:rFonts w:ascii="Arial" w:hAnsi="Arial"/>
      <w:sz w:val="20"/>
      <w:szCs w:val="20"/>
    </w:rPr>
  </w:style>
  <w:style w:type="paragraph" w:customStyle="1" w:styleId="ForFig">
    <w:name w:val="For_Fig"/>
    <w:basedOn w:val="a"/>
    <w:next w:val="DiRis"/>
    <w:uiPriority w:val="99"/>
    <w:rsid w:val="00EA3344"/>
    <w:pPr>
      <w:spacing w:before="120"/>
      <w:jc w:val="center"/>
    </w:pPr>
    <w:rPr>
      <w:sz w:val="20"/>
      <w:szCs w:val="20"/>
      <w:lang w:val="en-US"/>
    </w:rPr>
  </w:style>
  <w:style w:type="paragraph" w:customStyle="1" w:styleId="DiCel">
    <w:name w:val="Di_Cel"/>
    <w:basedOn w:val="Di00"/>
    <w:uiPriority w:val="99"/>
    <w:rsid w:val="00EA3344"/>
    <w:pPr>
      <w:pBdr>
        <w:left w:val="double" w:sz="12" w:space="4" w:color="auto"/>
        <w:right w:val="double" w:sz="12" w:space="4" w:color="auto"/>
      </w:pBdr>
      <w:ind w:left="227" w:right="227" w:firstLine="0"/>
    </w:pPr>
    <w:rPr>
      <w:rFonts w:ascii="Times New Roman" w:hAnsi="Times New Roman"/>
      <w:b/>
      <w:i/>
    </w:rPr>
  </w:style>
  <w:style w:type="paragraph" w:customStyle="1" w:styleId="TabR">
    <w:name w:val="Tab_R"/>
    <w:basedOn w:val="a"/>
    <w:uiPriority w:val="99"/>
    <w:rsid w:val="00EA3344"/>
    <w:pPr>
      <w:spacing w:before="20" w:after="20"/>
      <w:ind w:right="57"/>
      <w:jc w:val="right"/>
    </w:pPr>
    <w:rPr>
      <w:rFonts w:ascii="Arial" w:hAnsi="Arial" w:cs="Arial"/>
      <w:b/>
      <w:sz w:val="20"/>
      <w:szCs w:val="20"/>
    </w:rPr>
  </w:style>
  <w:style w:type="paragraph" w:customStyle="1" w:styleId="TabIs">
    <w:name w:val="Tab_Is"/>
    <w:basedOn w:val="a"/>
    <w:uiPriority w:val="99"/>
    <w:rsid w:val="00EA3344"/>
    <w:pPr>
      <w:spacing w:before="20" w:after="20"/>
    </w:pPr>
    <w:rPr>
      <w:rFonts w:ascii="Arial" w:hAnsi="Arial" w:cs="Arial"/>
      <w:sz w:val="18"/>
      <w:szCs w:val="20"/>
    </w:rPr>
  </w:style>
  <w:style w:type="paragraph" w:customStyle="1" w:styleId="TabDate">
    <w:name w:val="Tab_Date"/>
    <w:basedOn w:val="a"/>
    <w:uiPriority w:val="99"/>
    <w:rsid w:val="00EA3344"/>
    <w:pPr>
      <w:spacing w:before="20" w:after="20"/>
      <w:jc w:val="center"/>
    </w:pPr>
    <w:rPr>
      <w:rFonts w:ascii="Arial" w:hAnsi="Arial" w:cs="Arial"/>
      <w:b/>
      <w:sz w:val="20"/>
      <w:szCs w:val="20"/>
    </w:rPr>
  </w:style>
  <w:style w:type="paragraph" w:customStyle="1" w:styleId="Di">
    <w:name w:val="Di_Утв"/>
    <w:basedOn w:val="a"/>
    <w:next w:val="a"/>
    <w:uiPriority w:val="99"/>
    <w:rsid w:val="00EA3344"/>
    <w:pPr>
      <w:tabs>
        <w:tab w:val="left" w:pos="1588"/>
      </w:tabs>
      <w:ind w:left="5670"/>
    </w:pPr>
    <w:rPr>
      <w:rFonts w:ascii="Arial" w:hAnsi="Arial"/>
      <w:b/>
      <w:sz w:val="26"/>
      <w:szCs w:val="20"/>
    </w:rPr>
  </w:style>
  <w:style w:type="paragraph" w:customStyle="1" w:styleId="Di0">
    <w:name w:val="Di_Утв_Должность"/>
    <w:basedOn w:val="Di"/>
    <w:next w:val="a"/>
    <w:uiPriority w:val="99"/>
    <w:rsid w:val="00EA3344"/>
    <w:pPr>
      <w:spacing w:after="240"/>
    </w:pPr>
    <w:rPr>
      <w:b w:val="0"/>
    </w:rPr>
  </w:style>
  <w:style w:type="paragraph" w:customStyle="1" w:styleId="Di2">
    <w:name w:val="Di_Утв_ФИО"/>
    <w:basedOn w:val="Di0"/>
    <w:next w:val="Di0"/>
    <w:uiPriority w:val="99"/>
    <w:rsid w:val="00EA3344"/>
    <w:pPr>
      <w:ind w:right="57"/>
      <w:jc w:val="right"/>
    </w:pPr>
  </w:style>
  <w:style w:type="paragraph" w:customStyle="1" w:styleId="Di3">
    <w:name w:val="Di_Исполнитель"/>
    <w:basedOn w:val="a"/>
    <w:uiPriority w:val="99"/>
    <w:rsid w:val="00EA3344"/>
    <w:rPr>
      <w:rFonts w:ascii="Arial" w:hAnsi="Arial"/>
      <w:sz w:val="18"/>
      <w:szCs w:val="20"/>
    </w:rPr>
  </w:style>
  <w:style w:type="paragraph" w:customStyle="1" w:styleId="TNumb">
    <w:name w:val="T_Numb"/>
    <w:basedOn w:val="a"/>
    <w:uiPriority w:val="99"/>
    <w:rsid w:val="00EA3344"/>
    <w:pPr>
      <w:spacing w:before="20" w:after="20"/>
      <w:ind w:right="113"/>
      <w:jc w:val="right"/>
    </w:pPr>
    <w:rPr>
      <w:rFonts w:ascii="Arial" w:hAnsi="Arial"/>
      <w:b/>
      <w:sz w:val="20"/>
      <w:szCs w:val="20"/>
    </w:rPr>
  </w:style>
  <w:style w:type="paragraph" w:customStyle="1" w:styleId="TText">
    <w:name w:val="T_Text"/>
    <w:basedOn w:val="a"/>
    <w:uiPriority w:val="99"/>
    <w:rsid w:val="00EA3344"/>
    <w:pPr>
      <w:spacing w:before="20" w:after="20"/>
      <w:jc w:val="both"/>
    </w:pPr>
    <w:rPr>
      <w:rFonts w:ascii="Arial" w:hAnsi="Arial"/>
      <w:sz w:val="20"/>
      <w:szCs w:val="20"/>
    </w:rPr>
  </w:style>
  <w:style w:type="paragraph" w:customStyle="1" w:styleId="TCentr">
    <w:name w:val="T_Centr"/>
    <w:basedOn w:val="TNumb"/>
    <w:uiPriority w:val="99"/>
    <w:rsid w:val="00EA3344"/>
    <w:pPr>
      <w:ind w:right="0"/>
      <w:jc w:val="center"/>
    </w:pPr>
  </w:style>
  <w:style w:type="paragraph" w:customStyle="1" w:styleId="Di4">
    <w:name w:val="Di_о_чем"/>
    <w:basedOn w:val="a"/>
    <w:uiPriority w:val="99"/>
    <w:rsid w:val="00EA3344"/>
    <w:pPr>
      <w:spacing w:before="40" w:after="40"/>
      <w:jc w:val="both"/>
    </w:pPr>
    <w:rPr>
      <w:rFonts w:ascii="Arial" w:hAnsi="Arial"/>
      <w:bCs/>
      <w:sz w:val="26"/>
    </w:rPr>
  </w:style>
  <w:style w:type="paragraph" w:customStyle="1" w:styleId="DiSubCel">
    <w:name w:val="Di_SubCel"/>
    <w:basedOn w:val="DiCel"/>
    <w:uiPriority w:val="99"/>
    <w:rsid w:val="00EA3344"/>
    <w:pPr>
      <w:pBdr>
        <w:left w:val="double" w:sz="4" w:space="4" w:color="auto"/>
        <w:right w:val="double" w:sz="4" w:space="4" w:color="auto"/>
      </w:pBdr>
      <w:tabs>
        <w:tab w:val="clear" w:pos="1588"/>
        <w:tab w:val="left" w:pos="1871"/>
      </w:tabs>
      <w:ind w:left="1588"/>
    </w:pPr>
    <w:rPr>
      <w:b w:val="0"/>
    </w:rPr>
  </w:style>
  <w:style w:type="paragraph" w:customStyle="1" w:styleId="TabIsb">
    <w:name w:val="Tab_Is_b"/>
    <w:basedOn w:val="TabIs"/>
    <w:uiPriority w:val="99"/>
    <w:rsid w:val="00EA3344"/>
    <w:rPr>
      <w:b/>
    </w:rPr>
  </w:style>
  <w:style w:type="paragraph" w:customStyle="1" w:styleId="TabRn">
    <w:name w:val="Tab_Rn"/>
    <w:basedOn w:val="TabR"/>
    <w:uiPriority w:val="99"/>
    <w:rsid w:val="00EA3344"/>
    <w:rPr>
      <w:b w:val="0"/>
      <w:i/>
    </w:rPr>
  </w:style>
  <w:style w:type="paragraph" w:customStyle="1" w:styleId="TabLefti">
    <w:name w:val="Tab_Left_i"/>
    <w:basedOn w:val="TabLeft"/>
    <w:uiPriority w:val="99"/>
    <w:rsid w:val="00EA3344"/>
    <w:rPr>
      <w:i/>
    </w:rPr>
  </w:style>
  <w:style w:type="paragraph" w:customStyle="1" w:styleId="TabIsi">
    <w:name w:val="Tab_Is_i"/>
    <w:basedOn w:val="TabIs"/>
    <w:uiPriority w:val="99"/>
    <w:rsid w:val="00EA3344"/>
    <w:rPr>
      <w:i/>
    </w:rPr>
  </w:style>
  <w:style w:type="paragraph" w:customStyle="1" w:styleId="Di20">
    <w:name w:val="Di_Наименование_2"/>
    <w:basedOn w:val="5"/>
    <w:uiPriority w:val="99"/>
    <w:rsid w:val="00EA3344"/>
    <w:pPr>
      <w:keepLines w:val="0"/>
      <w:tabs>
        <w:tab w:val="left" w:pos="284"/>
      </w:tabs>
      <w:spacing w:before="40" w:after="20"/>
      <w:ind w:left="113"/>
      <w:jc w:val="both"/>
    </w:pPr>
    <w:rPr>
      <w:rFonts w:ascii="Arial" w:eastAsia="Times New Roman" w:hAnsi="Arial" w:cs="Times New Roman"/>
      <w:color w:val="auto"/>
      <w:sz w:val="20"/>
      <w:szCs w:val="20"/>
    </w:rPr>
  </w:style>
  <w:style w:type="paragraph" w:customStyle="1" w:styleId="DiPerechab">
    <w:name w:val="Di_Perech_ab"/>
    <w:basedOn w:val="DiPerech"/>
    <w:uiPriority w:val="99"/>
    <w:rsid w:val="00EA3344"/>
    <w:pPr>
      <w:ind w:left="1587" w:hanging="340"/>
    </w:pPr>
  </w:style>
  <w:style w:type="paragraph" w:customStyle="1" w:styleId="Di00bu">
    <w:name w:val="Di_0_0_bu"/>
    <w:basedOn w:val="Di00"/>
    <w:next w:val="Di00"/>
    <w:uiPriority w:val="99"/>
    <w:rsid w:val="00EA3344"/>
    <w:rPr>
      <w:rFonts w:ascii="Times New Roman" w:hAnsi="Times New Roman"/>
      <w:b/>
      <w:i/>
      <w:u w:val="single"/>
    </w:rPr>
  </w:style>
  <w:style w:type="paragraph" w:customStyle="1" w:styleId="xl26">
    <w:name w:val="xl26"/>
    <w:basedOn w:val="a"/>
    <w:uiPriority w:val="99"/>
    <w:rsid w:val="00EA3344"/>
    <w:pPr>
      <w:pBdr>
        <w:top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15">
    <w:name w:val="1"/>
    <w:basedOn w:val="a"/>
    <w:uiPriority w:val="99"/>
    <w:rsid w:val="00EA3344"/>
    <w:pPr>
      <w:spacing w:after="120"/>
      <w:jc w:val="both"/>
    </w:pPr>
    <w:rPr>
      <w:rFonts w:ascii="Arial" w:hAnsi="Arial" w:cs="Arial"/>
    </w:rPr>
  </w:style>
  <w:style w:type="paragraph" w:customStyle="1" w:styleId="xl29">
    <w:name w:val="xl29"/>
    <w:basedOn w:val="a"/>
    <w:uiPriority w:val="99"/>
    <w:rsid w:val="00EA3344"/>
    <w:pPr>
      <w:pBdr>
        <w:top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0">
    <w:name w:val="xl30"/>
    <w:basedOn w:val="a"/>
    <w:uiPriority w:val="99"/>
    <w:rsid w:val="00EA3344"/>
    <w:pPr>
      <w:pBdr>
        <w:left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1">
    <w:name w:val="xl31"/>
    <w:basedOn w:val="a"/>
    <w:uiPriority w:val="99"/>
    <w:rsid w:val="00EA3344"/>
    <w:pPr>
      <w:pBdr>
        <w:bottom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3">
    <w:name w:val="xl33"/>
    <w:basedOn w:val="a"/>
    <w:uiPriority w:val="99"/>
    <w:rsid w:val="00EA3344"/>
    <w:pPr>
      <w:pBdr>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34">
    <w:name w:val="xl34"/>
    <w:basedOn w:val="a"/>
    <w:uiPriority w:val="99"/>
    <w:rsid w:val="00EA334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35">
    <w:name w:val="xl35"/>
    <w:basedOn w:val="a"/>
    <w:uiPriority w:val="99"/>
    <w:rsid w:val="00EA334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6">
    <w:name w:val="xl36"/>
    <w:basedOn w:val="a"/>
    <w:uiPriority w:val="99"/>
    <w:rsid w:val="00EA334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7">
    <w:name w:val="xl37"/>
    <w:basedOn w:val="a"/>
    <w:uiPriority w:val="99"/>
    <w:rsid w:val="00EA334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8">
    <w:name w:val="xl38"/>
    <w:basedOn w:val="a"/>
    <w:uiPriority w:val="99"/>
    <w:rsid w:val="00EA334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9">
    <w:name w:val="xl39"/>
    <w:basedOn w:val="a"/>
    <w:uiPriority w:val="99"/>
    <w:rsid w:val="00EA334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0">
    <w:name w:val="xl40"/>
    <w:basedOn w:val="a"/>
    <w:uiPriority w:val="99"/>
    <w:rsid w:val="00EA3344"/>
    <w:pPr>
      <w:pBdr>
        <w:top w:val="single" w:sz="4" w:space="0" w:color="auto"/>
        <w:left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1">
    <w:name w:val="xl41"/>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42">
    <w:name w:val="xl42"/>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3">
    <w:name w:val="xl43"/>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4">
    <w:name w:val="xl44"/>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5">
    <w:name w:val="xl45"/>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7">
    <w:name w:val="xl47"/>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8">
    <w:name w:val="xl48"/>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9">
    <w:name w:val="xl49"/>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0">
    <w:name w:val="xl50"/>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1">
    <w:name w:val="xl51"/>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3">
    <w:name w:val="xl53"/>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54">
    <w:name w:val="xl54"/>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5">
    <w:name w:val="xl55"/>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Di5">
    <w:name w:val="Di_Регистрация_(Дата)"/>
    <w:basedOn w:val="3"/>
    <w:uiPriority w:val="99"/>
    <w:rsid w:val="00EA3344"/>
    <w:pPr>
      <w:spacing w:before="40" w:after="0"/>
      <w:jc w:val="center"/>
      <w:outlineLvl w:val="9"/>
    </w:pPr>
    <w:rPr>
      <w:rFonts w:ascii="Times New Roman" w:hAnsi="Times New Roman"/>
      <w:b w:val="0"/>
      <w:bCs w:val="0"/>
      <w:szCs w:val="24"/>
    </w:rPr>
  </w:style>
  <w:style w:type="paragraph" w:customStyle="1" w:styleId="Di6">
    <w:name w:val="Di_Регистрация_(Номер)"/>
    <w:basedOn w:val="Di5"/>
    <w:uiPriority w:val="99"/>
    <w:rsid w:val="00EA3344"/>
    <w:pPr>
      <w:jc w:val="left"/>
    </w:pPr>
  </w:style>
  <w:style w:type="paragraph" w:customStyle="1" w:styleId="Di11-">
    <w:name w:val="Di_1_1-Основной"/>
    <w:basedOn w:val="a"/>
    <w:uiPriority w:val="99"/>
    <w:rsid w:val="00EA3344"/>
    <w:pPr>
      <w:tabs>
        <w:tab w:val="left" w:pos="1021"/>
      </w:tabs>
      <w:spacing w:before="120" w:after="40"/>
      <w:ind w:firstLine="510"/>
      <w:jc w:val="both"/>
    </w:pPr>
    <w:rPr>
      <w:rFonts w:ascii="Arial" w:hAnsi="Arial"/>
      <w:sz w:val="26"/>
      <w:szCs w:val="20"/>
    </w:rPr>
  </w:style>
  <w:style w:type="paragraph" w:customStyle="1" w:styleId="Di0-">
    <w:name w:val="Di_0-Основной"/>
    <w:basedOn w:val="a"/>
    <w:uiPriority w:val="99"/>
    <w:rsid w:val="00EA3344"/>
    <w:pPr>
      <w:tabs>
        <w:tab w:val="left" w:pos="1588"/>
      </w:tabs>
      <w:spacing w:before="40" w:after="40"/>
      <w:ind w:firstLine="1021"/>
      <w:jc w:val="both"/>
    </w:pPr>
    <w:rPr>
      <w:rFonts w:ascii="Arial" w:hAnsi="Arial"/>
      <w:sz w:val="26"/>
    </w:rPr>
  </w:style>
  <w:style w:type="paragraph" w:customStyle="1" w:styleId="Di1z-">
    <w:name w:val="Di_1z-Заголовок_(жирный)"/>
    <w:basedOn w:val="a"/>
    <w:next w:val="Di11-"/>
    <w:uiPriority w:val="99"/>
    <w:rsid w:val="00EA3344"/>
    <w:pPr>
      <w:tabs>
        <w:tab w:val="left" w:pos="1021"/>
      </w:tabs>
      <w:spacing w:before="240"/>
      <w:ind w:left="1032" w:hanging="284"/>
      <w:jc w:val="both"/>
    </w:pPr>
    <w:rPr>
      <w:rFonts w:ascii="Arial" w:hAnsi="Arial"/>
      <w:b/>
      <w:szCs w:val="20"/>
    </w:rPr>
  </w:style>
  <w:style w:type="paragraph" w:customStyle="1" w:styleId="Di7">
    <w:name w:val="Di_Перечисление"/>
    <w:basedOn w:val="a"/>
    <w:uiPriority w:val="99"/>
    <w:rsid w:val="00EA3344"/>
    <w:pPr>
      <w:tabs>
        <w:tab w:val="left" w:pos="1191"/>
      </w:tabs>
      <w:spacing w:before="20" w:after="20"/>
      <w:ind w:left="1191" w:hanging="170"/>
      <w:jc w:val="both"/>
    </w:pPr>
    <w:rPr>
      <w:rFonts w:ascii="Arial" w:hAnsi="Arial"/>
    </w:rPr>
  </w:style>
  <w:style w:type="paragraph" w:customStyle="1" w:styleId="211">
    <w:name w:val="Основной текст с отступом 21"/>
    <w:basedOn w:val="a"/>
    <w:uiPriority w:val="99"/>
    <w:rsid w:val="00EA3344"/>
    <w:pPr>
      <w:overflowPunct w:val="0"/>
      <w:autoSpaceDE w:val="0"/>
      <w:autoSpaceDN w:val="0"/>
      <w:adjustRightInd w:val="0"/>
      <w:ind w:firstLine="851"/>
      <w:jc w:val="both"/>
    </w:pPr>
    <w:rPr>
      <w:rFonts w:ascii="Arial" w:hAnsi="Arial"/>
      <w:sz w:val="26"/>
      <w:szCs w:val="20"/>
    </w:rPr>
  </w:style>
  <w:style w:type="paragraph" w:customStyle="1" w:styleId="111">
    <w:name w:val="Заголовок 11"/>
    <w:basedOn w:val="a"/>
    <w:next w:val="a"/>
    <w:uiPriority w:val="99"/>
    <w:rsid w:val="00EA3344"/>
    <w:pPr>
      <w:keepNext/>
      <w:snapToGrid w:val="0"/>
      <w:jc w:val="center"/>
    </w:pPr>
    <w:rPr>
      <w:b/>
      <w:szCs w:val="20"/>
      <w:lang w:eastAsia="ko-KR"/>
    </w:rPr>
  </w:style>
  <w:style w:type="paragraph" w:customStyle="1" w:styleId="font5">
    <w:name w:val="font5"/>
    <w:basedOn w:val="a"/>
    <w:uiPriority w:val="99"/>
    <w:rsid w:val="00EA3344"/>
    <w:pPr>
      <w:spacing w:before="100" w:beforeAutospacing="1" w:after="100" w:afterAutospacing="1"/>
    </w:pPr>
    <w:rPr>
      <w:rFonts w:ascii="Arial" w:eastAsia="Arial Unicode MS" w:hAnsi="Arial" w:cs="Arial"/>
      <w:sz w:val="20"/>
      <w:szCs w:val="20"/>
    </w:rPr>
  </w:style>
  <w:style w:type="paragraph" w:customStyle="1" w:styleId="xl56">
    <w:name w:val="xl56"/>
    <w:basedOn w:val="a"/>
    <w:uiPriority w:val="99"/>
    <w:rsid w:val="00EA3344"/>
    <w:pPr>
      <w:pBdr>
        <w:left w:val="single" w:sz="4" w:space="0" w:color="auto"/>
        <w:bottom w:val="single" w:sz="8" w:space="0" w:color="auto"/>
        <w:right w:val="single" w:sz="4" w:space="0" w:color="auto"/>
      </w:pBdr>
      <w:spacing w:before="100" w:beforeAutospacing="1" w:after="100" w:afterAutospacing="1"/>
    </w:pPr>
    <w:rPr>
      <w:rFonts w:ascii="Arial" w:eastAsia="Arial Unicode MS" w:hAnsi="Arial" w:cs="Arial"/>
    </w:rPr>
  </w:style>
  <w:style w:type="paragraph" w:customStyle="1" w:styleId="xl57">
    <w:name w:val="xl57"/>
    <w:basedOn w:val="a"/>
    <w:uiPriority w:val="99"/>
    <w:rsid w:val="00EA334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8">
    <w:name w:val="xl58"/>
    <w:basedOn w:val="a"/>
    <w:uiPriority w:val="99"/>
    <w:rsid w:val="00EA3344"/>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Arial Unicode MS" w:hAnsi="Arial" w:cs="Arial"/>
    </w:rPr>
  </w:style>
  <w:style w:type="paragraph" w:customStyle="1" w:styleId="xl59">
    <w:name w:val="xl59"/>
    <w:basedOn w:val="a"/>
    <w:uiPriority w:val="99"/>
    <w:rsid w:val="00EA334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a"/>
    <w:uiPriority w:val="99"/>
    <w:rsid w:val="00EA3344"/>
    <w:pPr>
      <w:pBdr>
        <w:top w:val="single" w:sz="4" w:space="0" w:color="auto"/>
        <w:left w:val="single" w:sz="4"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1">
    <w:name w:val="xl61"/>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62">
    <w:name w:val="xl62"/>
    <w:basedOn w:val="a"/>
    <w:uiPriority w:val="99"/>
    <w:rsid w:val="00EA3344"/>
    <w:pPr>
      <w:pBdr>
        <w:top w:val="single" w:sz="4" w:space="0" w:color="auto"/>
        <w:left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3">
    <w:name w:val="xl63"/>
    <w:basedOn w:val="a"/>
    <w:uiPriority w:val="99"/>
    <w:rsid w:val="00EA3344"/>
    <w:pPr>
      <w:pBdr>
        <w:top w:val="single" w:sz="4" w:space="0" w:color="auto"/>
        <w:lef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4">
    <w:name w:val="xl64"/>
    <w:basedOn w:val="a"/>
    <w:uiPriority w:val="99"/>
    <w:rsid w:val="00EA3344"/>
    <w:pPr>
      <w:pBdr>
        <w:left w:val="single" w:sz="8"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5">
    <w:name w:val="xl65"/>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6">
    <w:name w:val="xl66"/>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67">
    <w:name w:val="xl67"/>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8">
    <w:name w:val="xl68"/>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9">
    <w:name w:val="xl69"/>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0">
    <w:name w:val="xl70"/>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1">
    <w:name w:val="xl71"/>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2">
    <w:name w:val="xl72"/>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73">
    <w:name w:val="xl73"/>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4">
    <w:name w:val="xl74"/>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5">
    <w:name w:val="xl75"/>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6">
    <w:name w:val="xl76"/>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7">
    <w:name w:val="xl77"/>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78">
    <w:name w:val="xl78"/>
    <w:basedOn w:val="a"/>
    <w:uiPriority w:val="99"/>
    <w:rsid w:val="00EA3344"/>
    <w:pPr>
      <w:pBdr>
        <w:top w:val="single" w:sz="8" w:space="0" w:color="auto"/>
        <w:left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79">
    <w:name w:val="xl79"/>
    <w:basedOn w:val="a"/>
    <w:uiPriority w:val="99"/>
    <w:rsid w:val="00EA3344"/>
    <w:pPr>
      <w:pBdr>
        <w:left w:val="single" w:sz="8" w:space="0" w:color="auto"/>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0">
    <w:name w:val="xl80"/>
    <w:basedOn w:val="a"/>
    <w:uiPriority w:val="99"/>
    <w:rsid w:val="00EA3344"/>
    <w:pPr>
      <w:pBdr>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1">
    <w:name w:val="xl81"/>
    <w:basedOn w:val="a"/>
    <w:uiPriority w:val="99"/>
    <w:rsid w:val="00EA3344"/>
    <w:pPr>
      <w:pBdr>
        <w:top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2">
    <w:name w:val="xl82"/>
    <w:basedOn w:val="a"/>
    <w:uiPriority w:val="99"/>
    <w:rsid w:val="00EA3344"/>
    <w:pPr>
      <w:pBdr>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3">
    <w:name w:val="xl83"/>
    <w:basedOn w:val="a"/>
    <w:uiPriority w:val="99"/>
    <w:rsid w:val="00EA3344"/>
    <w:pPr>
      <w:pBdr>
        <w:top w:val="single" w:sz="8" w:space="0" w:color="auto"/>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4">
    <w:name w:val="xl84"/>
    <w:basedOn w:val="a"/>
    <w:uiPriority w:val="99"/>
    <w:rsid w:val="00EA3344"/>
    <w:pPr>
      <w:pBdr>
        <w:top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main">
    <w:name w:val="main"/>
    <w:basedOn w:val="a"/>
    <w:uiPriority w:val="99"/>
    <w:rsid w:val="00EA3344"/>
    <w:pPr>
      <w:spacing w:before="100" w:beforeAutospacing="1" w:after="100" w:afterAutospacing="1"/>
    </w:pPr>
  </w:style>
  <w:style w:type="paragraph" w:customStyle="1" w:styleId="text">
    <w:name w:val="text"/>
    <w:basedOn w:val="a"/>
    <w:uiPriority w:val="99"/>
    <w:rsid w:val="00EA3344"/>
    <w:pPr>
      <w:spacing w:before="100" w:beforeAutospacing="1" w:after="100" w:afterAutospacing="1"/>
    </w:pPr>
  </w:style>
  <w:style w:type="paragraph" w:customStyle="1" w:styleId="rubrikser">
    <w:name w:val="rubrikser"/>
    <w:basedOn w:val="a"/>
    <w:uiPriority w:val="99"/>
    <w:rsid w:val="00EA3344"/>
    <w:pPr>
      <w:spacing w:before="100" w:beforeAutospacing="1" w:after="100" w:afterAutospacing="1"/>
      <w:jc w:val="center"/>
    </w:pPr>
    <w:rPr>
      <w:rFonts w:ascii="Tahoma" w:hAnsi="Tahoma" w:cs="Tahoma"/>
      <w:b/>
      <w:bCs/>
      <w:color w:val="666666"/>
      <w:sz w:val="21"/>
      <w:szCs w:val="21"/>
    </w:rPr>
  </w:style>
  <w:style w:type="paragraph" w:customStyle="1" w:styleId="aff1">
    <w:name w:val="Шап.Таб."/>
    <w:basedOn w:val="a"/>
    <w:uiPriority w:val="99"/>
    <w:rsid w:val="00EA3344"/>
    <w:pPr>
      <w:jc w:val="center"/>
    </w:pPr>
    <w:rPr>
      <w:sz w:val="20"/>
      <w:szCs w:val="20"/>
    </w:rPr>
  </w:style>
  <w:style w:type="paragraph" w:customStyle="1" w:styleId="aff2">
    <w:name w:val="Наименование"/>
    <w:basedOn w:val="a"/>
    <w:uiPriority w:val="99"/>
    <w:rsid w:val="00EA3344"/>
    <w:pPr>
      <w:spacing w:after="120"/>
      <w:jc w:val="center"/>
    </w:pPr>
    <w:rPr>
      <w:sz w:val="22"/>
      <w:szCs w:val="20"/>
    </w:rPr>
  </w:style>
  <w:style w:type="paragraph" w:customStyle="1" w:styleId="aff3">
    <w:name w:val="Боковик"/>
    <w:basedOn w:val="a"/>
    <w:uiPriority w:val="99"/>
    <w:rsid w:val="00EA3344"/>
    <w:pPr>
      <w:ind w:left="170"/>
    </w:pPr>
    <w:rPr>
      <w:sz w:val="20"/>
      <w:szCs w:val="20"/>
    </w:rPr>
  </w:style>
  <w:style w:type="paragraph" w:customStyle="1" w:styleId="aff4">
    <w:name w:val="Столбцы"/>
    <w:basedOn w:val="a"/>
    <w:uiPriority w:val="99"/>
    <w:rsid w:val="00EA3344"/>
    <w:pPr>
      <w:jc w:val="right"/>
    </w:pPr>
    <w:rPr>
      <w:sz w:val="20"/>
      <w:szCs w:val="20"/>
    </w:rPr>
  </w:style>
  <w:style w:type="paragraph" w:customStyle="1" w:styleId="Pa7">
    <w:name w:val="Pa7"/>
    <w:basedOn w:val="Default"/>
    <w:next w:val="Default"/>
    <w:uiPriority w:val="99"/>
    <w:rsid w:val="00EA3344"/>
    <w:pPr>
      <w:widowControl w:val="0"/>
      <w:spacing w:line="201" w:lineRule="atLeast"/>
      <w:jc w:val="both"/>
    </w:pPr>
    <w:rPr>
      <w:rFonts w:ascii="Times" w:eastAsia="Times New Roman" w:hAnsi="Times"/>
      <w:color w:val="auto"/>
      <w:sz w:val="20"/>
      <w:lang w:eastAsia="ru-RU"/>
    </w:rPr>
  </w:style>
  <w:style w:type="paragraph" w:customStyle="1" w:styleId="t">
    <w:name w:val="t"/>
    <w:basedOn w:val="a"/>
    <w:uiPriority w:val="99"/>
    <w:rsid w:val="00EA3344"/>
    <w:pPr>
      <w:widowControl w:val="0"/>
      <w:adjustRightInd w:val="0"/>
      <w:spacing w:before="100" w:beforeAutospacing="1" w:after="100" w:afterAutospacing="1" w:line="360" w:lineRule="atLeast"/>
      <w:jc w:val="both"/>
    </w:pPr>
    <w:rPr>
      <w:rFonts w:ascii="Arial Unicode MS" w:eastAsia="Arial Unicode MS" w:hAnsi="Arial Unicode MS" w:cs="Arial Unicode MS"/>
    </w:rPr>
  </w:style>
  <w:style w:type="paragraph" w:customStyle="1" w:styleId="xl96">
    <w:name w:val="xl96"/>
    <w:basedOn w:val="a"/>
    <w:uiPriority w:val="99"/>
    <w:rsid w:val="00EA3344"/>
    <w:pPr>
      <w:pBdr>
        <w:left w:val="single" w:sz="4" w:space="0" w:color="auto"/>
        <w:right w:val="single" w:sz="4" w:space="0" w:color="auto"/>
      </w:pBdr>
      <w:spacing w:before="100" w:beforeAutospacing="1" w:after="100" w:afterAutospacing="1"/>
      <w:jc w:val="center"/>
    </w:pPr>
    <w:rPr>
      <w:rFonts w:ascii="Arial" w:eastAsia="Arial Unicode MS" w:hAnsi="Arial" w:cs="Arial Unicode MS"/>
    </w:rPr>
  </w:style>
  <w:style w:type="paragraph" w:customStyle="1" w:styleId="100">
    <w:name w:val="Стиль 10 пт По центру"/>
    <w:basedOn w:val="a"/>
    <w:uiPriority w:val="99"/>
    <w:rsid w:val="00EA3344"/>
    <w:pPr>
      <w:jc w:val="center"/>
    </w:pPr>
    <w:rPr>
      <w:rFonts w:ascii="Arial" w:hAnsi="Arial"/>
      <w:spacing w:val="20"/>
      <w:sz w:val="20"/>
      <w:szCs w:val="20"/>
    </w:rPr>
  </w:style>
  <w:style w:type="paragraph" w:customStyle="1" w:styleId="text2">
    <w:name w:val="text2"/>
    <w:basedOn w:val="a"/>
    <w:uiPriority w:val="99"/>
    <w:rsid w:val="00EA3344"/>
    <w:pPr>
      <w:spacing w:before="100" w:beforeAutospacing="1" w:after="100" w:afterAutospacing="1"/>
    </w:pPr>
  </w:style>
  <w:style w:type="paragraph" w:customStyle="1" w:styleId="16">
    <w:name w:val="Знак Знак Знак1 Знак Знак Знак Знак Знак Знак Знак"/>
    <w:basedOn w:val="a"/>
    <w:autoRedefine/>
    <w:uiPriority w:val="99"/>
    <w:rsid w:val="00EA3344"/>
    <w:pPr>
      <w:spacing w:after="160" w:line="240" w:lineRule="exact"/>
    </w:pPr>
    <w:rPr>
      <w:rFonts w:eastAsia="SimSun"/>
      <w:b/>
      <w:sz w:val="28"/>
      <w:lang w:val="en-US" w:eastAsia="en-US"/>
    </w:rPr>
  </w:style>
  <w:style w:type="character" w:customStyle="1" w:styleId="y5black">
    <w:name w:val="y5_black"/>
    <w:basedOn w:val="a0"/>
    <w:uiPriority w:val="99"/>
    <w:rsid w:val="00EA3344"/>
    <w:rPr>
      <w:rFonts w:cs="Times New Roman"/>
    </w:rPr>
  </w:style>
  <w:style w:type="character" w:customStyle="1" w:styleId="aff5">
    <w:name w:val="Основной текст + Полужирный"/>
    <w:rsid w:val="00EA3344"/>
    <w:rPr>
      <w:rFonts w:ascii="Times New Roman" w:hAnsi="Times New Roman"/>
      <w:b/>
      <w:sz w:val="22"/>
    </w:rPr>
  </w:style>
  <w:style w:type="character" w:customStyle="1" w:styleId="1913">
    <w:name w:val="Основной текст (19) + Полужирный13"/>
    <w:basedOn w:val="19"/>
    <w:uiPriority w:val="99"/>
    <w:rsid w:val="00EA3344"/>
    <w:rPr>
      <w:b/>
      <w:bCs/>
    </w:rPr>
  </w:style>
  <w:style w:type="character" w:customStyle="1" w:styleId="202">
    <w:name w:val="Основной текст (20) + Полужирный"/>
    <w:basedOn w:val="200"/>
    <w:uiPriority w:val="99"/>
    <w:rsid w:val="00EA3344"/>
    <w:rPr>
      <w:b/>
      <w:bCs/>
    </w:rPr>
  </w:style>
  <w:style w:type="character" w:customStyle="1" w:styleId="10pt">
    <w:name w:val="Основной текст + 10 pt"/>
    <w:aliases w:val="Курсив,Основной текст + Полужирный46"/>
    <w:rsid w:val="00EA3344"/>
    <w:rPr>
      <w:rFonts w:ascii="Times New Roman" w:hAnsi="Times New Roman"/>
      <w:i/>
      <w:sz w:val="20"/>
    </w:rPr>
  </w:style>
  <w:style w:type="character" w:customStyle="1" w:styleId="bodycopy1">
    <w:name w:val="bodycopy1"/>
    <w:basedOn w:val="a0"/>
    <w:uiPriority w:val="99"/>
    <w:rsid w:val="00EA3344"/>
    <w:rPr>
      <w:rFonts w:ascii="Arial" w:hAnsi="Arial" w:cs="Arial"/>
      <w:color w:val="003399"/>
      <w:spacing w:val="240"/>
      <w:sz w:val="20"/>
      <w:szCs w:val="20"/>
    </w:rPr>
  </w:style>
  <w:style w:type="character" w:customStyle="1" w:styleId="Companyname">
    <w:name w:val="Company name"/>
    <w:basedOn w:val="a0"/>
    <w:uiPriority w:val="99"/>
    <w:rsid w:val="00EA3344"/>
    <w:rPr>
      <w:rFonts w:cs="Times New Roman"/>
      <w:i/>
    </w:rPr>
  </w:style>
  <w:style w:type="character" w:customStyle="1" w:styleId="csstext1">
    <w:name w:val="css_text1"/>
    <w:basedOn w:val="a0"/>
    <w:uiPriority w:val="99"/>
    <w:rsid w:val="00EA3344"/>
    <w:rPr>
      <w:rFonts w:ascii="Arial" w:hAnsi="Arial" w:cs="Arial"/>
      <w:color w:val="000000"/>
      <w:spacing w:val="240"/>
      <w:sz w:val="19"/>
      <w:szCs w:val="19"/>
    </w:rPr>
  </w:style>
  <w:style w:type="character" w:customStyle="1" w:styleId="norm">
    <w:name w:val="norm"/>
    <w:basedOn w:val="a0"/>
    <w:uiPriority w:val="99"/>
    <w:rsid w:val="00EA3344"/>
    <w:rPr>
      <w:rFonts w:cs="Times New Roman"/>
    </w:rPr>
  </w:style>
  <w:style w:type="character" w:customStyle="1" w:styleId="s0">
    <w:name w:val="s0"/>
    <w:basedOn w:val="a0"/>
    <w:uiPriority w:val="99"/>
    <w:rsid w:val="00EA3344"/>
    <w:rPr>
      <w:rFonts w:ascii="Times New Roman" w:hAnsi="Times New Roman" w:cs="Times New Roman"/>
      <w:color w:val="000000"/>
    </w:rPr>
  </w:style>
  <w:style w:type="paragraph" w:customStyle="1" w:styleId="FR10">
    <w:name w:val="FR1"/>
    <w:rsid w:val="00EA3344"/>
    <w:pPr>
      <w:widowControl w:val="0"/>
      <w:autoSpaceDE w:val="0"/>
      <w:autoSpaceDN w:val="0"/>
      <w:adjustRightInd w:val="0"/>
      <w:spacing w:after="0" w:line="240" w:lineRule="auto"/>
    </w:pPr>
    <w:rPr>
      <w:rFonts w:ascii="Arial" w:eastAsia="Times New Roman" w:hAnsi="Arial" w:cs="Arial"/>
      <w:b/>
      <w:bCs/>
      <w:sz w:val="16"/>
      <w:szCs w:val="16"/>
      <w:lang w:eastAsia="ru-RU"/>
    </w:rPr>
  </w:style>
  <w:style w:type="character" w:styleId="aff6">
    <w:name w:val="page number"/>
    <w:basedOn w:val="a0"/>
    <w:uiPriority w:val="99"/>
    <w:rsid w:val="00EA3344"/>
    <w:rPr>
      <w:rFonts w:cs="Times New Roman"/>
    </w:rPr>
  </w:style>
  <w:style w:type="paragraph" w:customStyle="1" w:styleId="26">
    <w:name w:val="Обычный2"/>
    <w:rsid w:val="00EA3344"/>
    <w:pPr>
      <w:widowControl w:val="0"/>
      <w:spacing w:after="0" w:line="240" w:lineRule="auto"/>
      <w:ind w:firstLine="300"/>
      <w:jc w:val="both"/>
    </w:pPr>
    <w:rPr>
      <w:rFonts w:ascii="Times New Roman" w:eastAsia="Times New Roman" w:hAnsi="Times New Roman" w:cs="Times New Roman"/>
      <w:sz w:val="20"/>
      <w:szCs w:val="20"/>
      <w:lang w:eastAsia="ru-RU"/>
    </w:rPr>
  </w:style>
  <w:style w:type="paragraph" w:customStyle="1" w:styleId="17">
    <w:name w:val="Ира 1 Знак Знак"/>
    <w:basedOn w:val="a"/>
    <w:uiPriority w:val="99"/>
    <w:rsid w:val="00EA3344"/>
    <w:pPr>
      <w:spacing w:line="360" w:lineRule="auto"/>
      <w:ind w:firstLine="709"/>
      <w:jc w:val="both"/>
    </w:pPr>
    <w:rPr>
      <w:sz w:val="28"/>
      <w:szCs w:val="28"/>
    </w:rPr>
  </w:style>
  <w:style w:type="character" w:styleId="aff7">
    <w:name w:val="Strong"/>
    <w:basedOn w:val="a0"/>
    <w:qFormat/>
    <w:rsid w:val="00EA3344"/>
    <w:rPr>
      <w:rFonts w:cs="Times New Roman"/>
      <w:b/>
      <w:bCs/>
    </w:rPr>
  </w:style>
  <w:style w:type="paragraph" w:customStyle="1" w:styleId="aff8">
    <w:name w:val="Знак"/>
    <w:basedOn w:val="a"/>
    <w:autoRedefine/>
    <w:rsid w:val="00EA3344"/>
    <w:pPr>
      <w:spacing w:after="160" w:line="240" w:lineRule="exact"/>
    </w:pPr>
    <w:rPr>
      <w:sz w:val="28"/>
      <w:szCs w:val="20"/>
      <w:lang w:val="en-US" w:eastAsia="en-US"/>
    </w:rPr>
  </w:style>
  <w:style w:type="paragraph" w:customStyle="1" w:styleId="aff9">
    <w:name w:val="текст статьи Знак"/>
    <w:basedOn w:val="a"/>
    <w:link w:val="affa"/>
    <w:rsid w:val="00EA3344"/>
    <w:pPr>
      <w:shd w:val="clear" w:color="auto" w:fill="FFFFFF"/>
      <w:overflowPunct w:val="0"/>
      <w:adjustRightInd w:val="0"/>
      <w:ind w:firstLine="284"/>
      <w:jc w:val="both"/>
    </w:pPr>
    <w:rPr>
      <w:rFonts w:ascii="Arial" w:hAnsi="Arial" w:cs="Arial"/>
      <w:bCs/>
      <w:szCs w:val="16"/>
    </w:rPr>
  </w:style>
  <w:style w:type="character" w:customStyle="1" w:styleId="affa">
    <w:name w:val="текст статьи Знак Знак"/>
    <w:link w:val="aff9"/>
    <w:rsid w:val="00EA3344"/>
    <w:rPr>
      <w:rFonts w:ascii="Arial" w:eastAsia="Times New Roman" w:hAnsi="Arial" w:cs="Arial"/>
      <w:bCs/>
      <w:sz w:val="24"/>
      <w:szCs w:val="16"/>
      <w:shd w:val="clear" w:color="auto" w:fill="FFFFFF"/>
      <w:lang w:eastAsia="ru-RU"/>
    </w:rPr>
  </w:style>
  <w:style w:type="paragraph" w:customStyle="1" w:styleId="affb">
    <w:name w:val="текст статьи"/>
    <w:basedOn w:val="a"/>
    <w:rsid w:val="00EA3344"/>
    <w:pPr>
      <w:shd w:val="clear" w:color="auto" w:fill="FFFFFF"/>
      <w:overflowPunct w:val="0"/>
      <w:adjustRightInd w:val="0"/>
      <w:ind w:firstLine="284"/>
      <w:jc w:val="both"/>
    </w:pPr>
    <w:rPr>
      <w:rFonts w:ascii="Arial" w:hAnsi="Arial" w:cs="Arial"/>
      <w:bCs/>
      <w:sz w:val="20"/>
      <w:szCs w:val="16"/>
    </w:rPr>
  </w:style>
  <w:style w:type="paragraph" w:customStyle="1" w:styleId="220">
    <w:name w:val="Основной текст 22"/>
    <w:basedOn w:val="a"/>
    <w:rsid w:val="00EA3344"/>
    <w:pPr>
      <w:ind w:firstLine="709"/>
      <w:jc w:val="both"/>
    </w:pPr>
    <w:rPr>
      <w:sz w:val="28"/>
    </w:rPr>
  </w:style>
  <w:style w:type="character" w:customStyle="1" w:styleId="tekst">
    <w:name w:val="tekst"/>
    <w:basedOn w:val="a0"/>
    <w:rsid w:val="00EA3344"/>
  </w:style>
  <w:style w:type="paragraph" w:customStyle="1" w:styleId="normal">
    <w:name w:val="normal"/>
    <w:basedOn w:val="a"/>
    <w:rsid w:val="00EA3344"/>
    <w:pPr>
      <w:spacing w:before="100" w:beforeAutospacing="1" w:after="100" w:afterAutospacing="1"/>
    </w:pPr>
  </w:style>
  <w:style w:type="paragraph" w:customStyle="1" w:styleId="FR3">
    <w:name w:val="FR3"/>
    <w:rsid w:val="00EA3344"/>
    <w:pPr>
      <w:widowControl w:val="0"/>
      <w:autoSpaceDE w:val="0"/>
      <w:autoSpaceDN w:val="0"/>
      <w:adjustRightInd w:val="0"/>
      <w:spacing w:after="0" w:line="240" w:lineRule="auto"/>
      <w:jc w:val="both"/>
    </w:pPr>
    <w:rPr>
      <w:rFonts w:ascii="Times New Roman" w:eastAsia="Times New Roman" w:hAnsi="Times New Roman" w:cs="Times New Roman"/>
      <w:noProof/>
      <w:sz w:val="20"/>
      <w:szCs w:val="20"/>
      <w:lang w:val="en-US"/>
    </w:rPr>
  </w:style>
  <w:style w:type="character" w:styleId="affc">
    <w:name w:val="Emphasis"/>
    <w:qFormat/>
    <w:rsid w:val="00EA3344"/>
    <w:rPr>
      <w:i/>
      <w:iCs/>
    </w:rPr>
  </w:style>
  <w:style w:type="character" w:customStyle="1" w:styleId="FontStyle62">
    <w:name w:val="Font Style62"/>
    <w:rsid w:val="00EA3344"/>
    <w:rPr>
      <w:rFonts w:ascii="Times New Roman" w:hAnsi="Times New Roman" w:cs="Times New Roman"/>
      <w:sz w:val="16"/>
      <w:szCs w:val="16"/>
    </w:rPr>
  </w:style>
  <w:style w:type="character" w:customStyle="1" w:styleId="FontStyle76">
    <w:name w:val="Font Style76"/>
    <w:rsid w:val="00EA3344"/>
    <w:rPr>
      <w:rFonts w:ascii="Times New Roman" w:hAnsi="Times New Roman" w:cs="Times New Roman"/>
      <w:b/>
      <w:bCs/>
      <w:i/>
      <w:iCs/>
      <w:sz w:val="16"/>
      <w:szCs w:val="16"/>
    </w:rPr>
  </w:style>
  <w:style w:type="character" w:customStyle="1" w:styleId="FontStyle83">
    <w:name w:val="Font Style83"/>
    <w:rsid w:val="00EA3344"/>
    <w:rPr>
      <w:rFonts w:ascii="Times New Roman" w:hAnsi="Times New Roman" w:cs="Times New Roman"/>
      <w:b/>
      <w:bCs/>
      <w:sz w:val="16"/>
      <w:szCs w:val="16"/>
    </w:rPr>
  </w:style>
  <w:style w:type="paragraph" w:customStyle="1" w:styleId="txt2">
    <w:name w:val="txt2"/>
    <w:basedOn w:val="a"/>
    <w:rsid w:val="00EA3344"/>
    <w:pPr>
      <w:spacing w:before="100" w:beforeAutospacing="1" w:after="100" w:afterAutospacing="1"/>
    </w:pPr>
  </w:style>
  <w:style w:type="character" w:customStyle="1" w:styleId="txt21">
    <w:name w:val="txt21"/>
    <w:basedOn w:val="a0"/>
    <w:rsid w:val="00EA3344"/>
  </w:style>
  <w:style w:type="character" w:customStyle="1" w:styleId="mw-headline">
    <w:name w:val="mw-headline"/>
    <w:basedOn w:val="a0"/>
    <w:rsid w:val="00EA3344"/>
  </w:style>
  <w:style w:type="paragraph" w:customStyle="1" w:styleId="st">
    <w:name w:val="st"/>
    <w:basedOn w:val="a"/>
    <w:rsid w:val="00EA3344"/>
    <w:pPr>
      <w:spacing w:before="100" w:beforeAutospacing="1" w:after="100" w:afterAutospacing="1"/>
    </w:pPr>
    <w:rPr>
      <w:rFonts w:ascii="Verdana" w:hAnsi="Verdana"/>
      <w:sz w:val="18"/>
      <w:szCs w:val="18"/>
    </w:rPr>
  </w:style>
  <w:style w:type="paragraph" w:customStyle="1" w:styleId="stf">
    <w:name w:val="stf"/>
    <w:basedOn w:val="a"/>
    <w:rsid w:val="00EA3344"/>
    <w:pPr>
      <w:spacing w:before="100" w:beforeAutospacing="1" w:after="100" w:afterAutospacing="1"/>
    </w:pPr>
    <w:rPr>
      <w:rFonts w:ascii="Verdana" w:hAnsi="Verdana"/>
      <w:sz w:val="18"/>
      <w:szCs w:val="18"/>
    </w:rPr>
  </w:style>
  <w:style w:type="character" w:styleId="affd">
    <w:name w:val="FollowedHyperlink"/>
    <w:rsid w:val="00EA3344"/>
    <w:rPr>
      <w:color w:val="800080"/>
      <w:u w:val="single"/>
    </w:rPr>
  </w:style>
  <w:style w:type="character" w:customStyle="1" w:styleId="s1">
    <w:name w:val="s1"/>
    <w:rsid w:val="00EA3344"/>
    <w:rPr>
      <w:rFonts w:ascii="Times New Roman" w:hAnsi="Times New Roman" w:cs="Times New Roman" w:hint="default"/>
      <w:b/>
      <w:bCs/>
      <w:i w:val="0"/>
      <w:iCs w:val="0"/>
      <w:strike w:val="0"/>
      <w:dstrike w:val="0"/>
      <w:color w:val="000000"/>
      <w:sz w:val="22"/>
      <w:szCs w:val="22"/>
      <w:u w:val="none"/>
      <w:effect w:val="none"/>
    </w:rPr>
  </w:style>
  <w:style w:type="paragraph" w:customStyle="1" w:styleId="38">
    <w:name w:val="Обычный3"/>
    <w:rsid w:val="00EA3344"/>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st1">
    <w:name w:val="st1"/>
    <w:basedOn w:val="a0"/>
    <w:rsid w:val="00EA3344"/>
  </w:style>
  <w:style w:type="character" w:customStyle="1" w:styleId="style11">
    <w:name w:val="style11"/>
    <w:rsid w:val="00EA3344"/>
    <w:rPr>
      <w:sz w:val="27"/>
      <w:szCs w:val="27"/>
    </w:rPr>
  </w:style>
  <w:style w:type="character" w:customStyle="1" w:styleId="FontStyle230">
    <w:name w:val="Font Style230"/>
    <w:rsid w:val="00EA3344"/>
    <w:rPr>
      <w:rFonts w:ascii="Times New Roman" w:hAnsi="Times New Roman" w:cs="Times New Roman"/>
      <w:sz w:val="22"/>
      <w:szCs w:val="22"/>
    </w:rPr>
  </w:style>
  <w:style w:type="character" w:customStyle="1" w:styleId="FontStyle235">
    <w:name w:val="Font Style235"/>
    <w:rsid w:val="00EA3344"/>
    <w:rPr>
      <w:rFonts w:ascii="Times New Roman" w:hAnsi="Times New Roman" w:cs="Times New Roman"/>
      <w:i/>
      <w:iCs/>
      <w:sz w:val="22"/>
      <w:szCs w:val="22"/>
    </w:rPr>
  </w:style>
  <w:style w:type="paragraph" w:customStyle="1" w:styleId="Style43">
    <w:name w:val="Style43"/>
    <w:basedOn w:val="a"/>
    <w:rsid w:val="00EA3344"/>
    <w:pPr>
      <w:widowControl w:val="0"/>
      <w:autoSpaceDE w:val="0"/>
      <w:autoSpaceDN w:val="0"/>
      <w:adjustRightInd w:val="0"/>
      <w:spacing w:line="259" w:lineRule="exact"/>
      <w:ind w:firstLine="336"/>
      <w:jc w:val="both"/>
    </w:pPr>
  </w:style>
  <w:style w:type="paragraph" w:customStyle="1" w:styleId="Style53">
    <w:name w:val="Style53"/>
    <w:basedOn w:val="a"/>
    <w:rsid w:val="00EA3344"/>
    <w:pPr>
      <w:widowControl w:val="0"/>
      <w:autoSpaceDE w:val="0"/>
      <w:autoSpaceDN w:val="0"/>
      <w:adjustRightInd w:val="0"/>
      <w:spacing w:line="298" w:lineRule="exact"/>
    </w:pPr>
  </w:style>
  <w:style w:type="paragraph" w:customStyle="1" w:styleId="Style61">
    <w:name w:val="Style61"/>
    <w:basedOn w:val="a"/>
    <w:rsid w:val="00EA3344"/>
    <w:pPr>
      <w:widowControl w:val="0"/>
      <w:autoSpaceDE w:val="0"/>
      <w:autoSpaceDN w:val="0"/>
      <w:adjustRightInd w:val="0"/>
      <w:spacing w:line="269" w:lineRule="exact"/>
      <w:ind w:hanging="125"/>
      <w:jc w:val="both"/>
    </w:pPr>
  </w:style>
  <w:style w:type="paragraph" w:customStyle="1" w:styleId="Style84">
    <w:name w:val="Style84"/>
    <w:basedOn w:val="a"/>
    <w:rsid w:val="00EA3344"/>
    <w:pPr>
      <w:widowControl w:val="0"/>
      <w:autoSpaceDE w:val="0"/>
      <w:autoSpaceDN w:val="0"/>
      <w:adjustRightInd w:val="0"/>
      <w:spacing w:line="262" w:lineRule="exact"/>
      <w:ind w:hanging="336"/>
    </w:pPr>
  </w:style>
  <w:style w:type="character" w:customStyle="1" w:styleId="FontStyle243">
    <w:name w:val="Font Style243"/>
    <w:rsid w:val="00EA3344"/>
    <w:rPr>
      <w:rFonts w:ascii="Times New Roman" w:hAnsi="Times New Roman" w:cs="Times New Roman"/>
      <w:b/>
      <w:bCs/>
      <w:spacing w:val="30"/>
      <w:sz w:val="18"/>
      <w:szCs w:val="18"/>
    </w:rPr>
  </w:style>
  <w:style w:type="character" w:customStyle="1" w:styleId="FontStyle259">
    <w:name w:val="Font Style259"/>
    <w:rsid w:val="00EA3344"/>
    <w:rPr>
      <w:rFonts w:ascii="Times New Roman" w:hAnsi="Times New Roman" w:cs="Times New Roman"/>
      <w:b/>
      <w:bCs/>
      <w:sz w:val="16"/>
      <w:szCs w:val="16"/>
    </w:rPr>
  </w:style>
  <w:style w:type="paragraph" w:customStyle="1" w:styleId="112">
    <w:name w:val="зоголовок 11"/>
    <w:basedOn w:val="a"/>
    <w:rsid w:val="00EA3344"/>
    <w:pPr>
      <w:keepNext/>
      <w:spacing w:line="360" w:lineRule="auto"/>
      <w:jc w:val="center"/>
      <w:outlineLvl w:val="1"/>
    </w:pPr>
    <w:rPr>
      <w:caps/>
      <w:szCs w:val="20"/>
    </w:rPr>
  </w:style>
  <w:style w:type="paragraph" w:customStyle="1" w:styleId="Style39">
    <w:name w:val="Style39"/>
    <w:basedOn w:val="a"/>
    <w:rsid w:val="00EA3344"/>
    <w:pPr>
      <w:widowControl w:val="0"/>
      <w:autoSpaceDE w:val="0"/>
      <w:autoSpaceDN w:val="0"/>
      <w:adjustRightInd w:val="0"/>
    </w:pPr>
  </w:style>
  <w:style w:type="character" w:customStyle="1" w:styleId="FontStyle229">
    <w:name w:val="Font Style229"/>
    <w:rsid w:val="00EA3344"/>
    <w:rPr>
      <w:rFonts w:ascii="Times New Roman" w:hAnsi="Times New Roman" w:cs="Times New Roman"/>
      <w:sz w:val="22"/>
      <w:szCs w:val="22"/>
    </w:rPr>
  </w:style>
  <w:style w:type="character" w:customStyle="1" w:styleId="FontStyle234">
    <w:name w:val="Font Style234"/>
    <w:rsid w:val="00EA3344"/>
    <w:rPr>
      <w:rFonts w:ascii="Times New Roman" w:hAnsi="Times New Roman" w:cs="Times New Roman"/>
      <w:i/>
      <w:iCs/>
      <w:sz w:val="22"/>
      <w:szCs w:val="22"/>
    </w:rPr>
  </w:style>
  <w:style w:type="paragraph" w:customStyle="1" w:styleId="Style81">
    <w:name w:val="Style81"/>
    <w:basedOn w:val="a"/>
    <w:rsid w:val="00EA3344"/>
    <w:pPr>
      <w:widowControl w:val="0"/>
      <w:autoSpaceDE w:val="0"/>
      <w:autoSpaceDN w:val="0"/>
      <w:adjustRightInd w:val="0"/>
      <w:spacing w:line="278" w:lineRule="exact"/>
    </w:pPr>
  </w:style>
  <w:style w:type="paragraph" w:customStyle="1" w:styleId="a50">
    <w:name w:val="a5"/>
    <w:basedOn w:val="a"/>
    <w:rsid w:val="00EA3344"/>
    <w:pPr>
      <w:spacing w:after="120"/>
      <w:ind w:left="3119"/>
      <w:jc w:val="both"/>
      <w:outlineLvl w:val="0"/>
    </w:pPr>
    <w:rPr>
      <w:bCs/>
      <w:i/>
      <w:iCs/>
      <w:kern w:val="28"/>
      <w:sz w:val="20"/>
      <w:szCs w:val="20"/>
    </w:rPr>
  </w:style>
  <w:style w:type="character" w:customStyle="1" w:styleId="Heading5Char">
    <w:name w:val="Heading 5 Char"/>
    <w:locked/>
    <w:rsid w:val="00EA3344"/>
    <w:rPr>
      <w:rFonts w:ascii="Times New Roman" w:hAnsi="Times New Roman" w:cs="Times New Roman"/>
      <w:b/>
      <w:bCs/>
      <w:color w:val="000000"/>
      <w:spacing w:val="-14"/>
      <w:sz w:val="23"/>
      <w:szCs w:val="23"/>
      <w:shd w:val="clear" w:color="auto" w:fill="FFFFFF"/>
      <w:lang w:val="pl-PL" w:eastAsia="pl-PL"/>
    </w:rPr>
  </w:style>
  <w:style w:type="character" w:customStyle="1" w:styleId="Heading6Char">
    <w:name w:val="Heading 6 Char"/>
    <w:locked/>
    <w:rsid w:val="00EA3344"/>
    <w:rPr>
      <w:rFonts w:ascii="Times New Roman" w:hAnsi="Times New Roman" w:cs="Times New Roman"/>
      <w:color w:val="000000"/>
      <w:spacing w:val="3"/>
      <w:sz w:val="33"/>
      <w:szCs w:val="33"/>
      <w:shd w:val="clear" w:color="auto" w:fill="FFFFFF"/>
      <w:lang w:val="pl-PL" w:eastAsia="pl-PL"/>
    </w:rPr>
  </w:style>
  <w:style w:type="paragraph" w:customStyle="1" w:styleId="affe">
    <w:name w:val="a"/>
    <w:basedOn w:val="a"/>
    <w:rsid w:val="00EA3344"/>
    <w:pPr>
      <w:spacing w:before="100" w:beforeAutospacing="1" w:after="100" w:afterAutospacing="1"/>
    </w:pPr>
  </w:style>
  <w:style w:type="paragraph" w:customStyle="1" w:styleId="12127">
    <w:name w:val="Стиль 12 пт По ширине Первая строка:  127 см"/>
    <w:basedOn w:val="a"/>
    <w:rsid w:val="00EA3344"/>
    <w:pPr>
      <w:ind w:firstLine="720"/>
      <w:jc w:val="both"/>
    </w:pPr>
    <w:rPr>
      <w:szCs w:val="20"/>
    </w:rPr>
  </w:style>
  <w:style w:type="character" w:customStyle="1" w:styleId="afff">
    <w:name w:val="Подпись к картинке_"/>
    <w:link w:val="afff0"/>
    <w:rsid w:val="00EA3344"/>
    <w:rPr>
      <w:rFonts w:ascii="Arial" w:eastAsia="Arial" w:hAnsi="Arial" w:cs="Arial"/>
      <w:i/>
      <w:iCs/>
      <w:sz w:val="13"/>
      <w:szCs w:val="13"/>
      <w:shd w:val="clear" w:color="auto" w:fill="FFFFFF"/>
    </w:rPr>
  </w:style>
  <w:style w:type="paragraph" w:customStyle="1" w:styleId="afff0">
    <w:name w:val="Подпись к картинке"/>
    <w:basedOn w:val="a"/>
    <w:link w:val="afff"/>
    <w:rsid w:val="00EA3344"/>
    <w:pPr>
      <w:widowControl w:val="0"/>
      <w:shd w:val="clear" w:color="auto" w:fill="FFFFFF"/>
      <w:spacing w:line="228" w:lineRule="auto"/>
    </w:pPr>
    <w:rPr>
      <w:rFonts w:ascii="Arial" w:eastAsia="Arial" w:hAnsi="Arial" w:cs="Arial"/>
      <w:i/>
      <w:iCs/>
      <w:sz w:val="13"/>
      <w:szCs w:val="13"/>
      <w:lang w:eastAsia="en-US"/>
    </w:rPr>
  </w:style>
  <w:style w:type="character" w:customStyle="1" w:styleId="afff1">
    <w:name w:val="Колонтитул_"/>
    <w:basedOn w:val="a0"/>
    <w:link w:val="afff2"/>
    <w:locked/>
    <w:rsid w:val="00EA3344"/>
    <w:rPr>
      <w:rFonts w:ascii="Times New Roman" w:hAnsi="Times New Roman" w:cs="Times New Roman"/>
      <w:sz w:val="20"/>
      <w:szCs w:val="20"/>
      <w:shd w:val="clear" w:color="auto" w:fill="FFFFFF"/>
    </w:rPr>
  </w:style>
  <w:style w:type="paragraph" w:customStyle="1" w:styleId="afff2">
    <w:name w:val="Колонтитул"/>
    <w:basedOn w:val="a"/>
    <w:link w:val="afff1"/>
    <w:rsid w:val="00EA3344"/>
    <w:pPr>
      <w:shd w:val="clear" w:color="auto" w:fill="FFFFFF"/>
    </w:pPr>
    <w:rPr>
      <w:rFonts w:eastAsiaTheme="minorHAnsi"/>
      <w:sz w:val="20"/>
      <w:szCs w:val="20"/>
      <w:lang w:eastAsia="en-US"/>
    </w:rPr>
  </w:style>
  <w:style w:type="character" w:customStyle="1" w:styleId="afff3">
    <w:name w:val="Колонтитул + Полужирный"/>
    <w:basedOn w:val="afff1"/>
    <w:rsid w:val="00EA3344"/>
    <w:rPr>
      <w:b/>
      <w:bCs/>
      <w:spacing w:val="0"/>
    </w:rPr>
  </w:style>
  <w:style w:type="character" w:customStyle="1" w:styleId="41">
    <w:name w:val="Заголовок №4_"/>
    <w:basedOn w:val="a0"/>
    <w:link w:val="42"/>
    <w:locked/>
    <w:rsid w:val="00EA3344"/>
    <w:rPr>
      <w:rFonts w:ascii="Times New Roman" w:hAnsi="Times New Roman" w:cs="Times New Roman"/>
      <w:sz w:val="34"/>
      <w:szCs w:val="34"/>
      <w:shd w:val="clear" w:color="auto" w:fill="FFFFFF"/>
    </w:rPr>
  </w:style>
  <w:style w:type="paragraph" w:customStyle="1" w:styleId="42">
    <w:name w:val="Заголовок №4"/>
    <w:basedOn w:val="a"/>
    <w:link w:val="41"/>
    <w:rsid w:val="00EA3344"/>
    <w:pPr>
      <w:shd w:val="clear" w:color="auto" w:fill="FFFFFF"/>
      <w:spacing w:after="180" w:line="240" w:lineRule="atLeast"/>
      <w:ind w:hanging="420"/>
      <w:jc w:val="both"/>
      <w:outlineLvl w:val="3"/>
    </w:pPr>
    <w:rPr>
      <w:rFonts w:eastAsiaTheme="minorHAnsi"/>
      <w:sz w:val="34"/>
      <w:szCs w:val="34"/>
      <w:lang w:eastAsia="en-US"/>
    </w:rPr>
  </w:style>
  <w:style w:type="character" w:customStyle="1" w:styleId="51">
    <w:name w:val="Заголовок №5_"/>
    <w:basedOn w:val="a0"/>
    <w:link w:val="52"/>
    <w:locked/>
    <w:rsid w:val="00EA3344"/>
    <w:rPr>
      <w:rFonts w:ascii="Times New Roman" w:hAnsi="Times New Roman" w:cs="Times New Roman"/>
      <w:sz w:val="26"/>
      <w:szCs w:val="26"/>
      <w:shd w:val="clear" w:color="auto" w:fill="FFFFFF"/>
    </w:rPr>
  </w:style>
  <w:style w:type="paragraph" w:customStyle="1" w:styleId="52">
    <w:name w:val="Заголовок №5"/>
    <w:basedOn w:val="a"/>
    <w:link w:val="51"/>
    <w:rsid w:val="00EA3344"/>
    <w:pPr>
      <w:shd w:val="clear" w:color="auto" w:fill="FFFFFF"/>
      <w:spacing w:before="240" w:after="240" w:line="240" w:lineRule="atLeast"/>
      <w:ind w:hanging="420"/>
      <w:outlineLvl w:val="4"/>
    </w:pPr>
    <w:rPr>
      <w:rFonts w:eastAsiaTheme="minorHAnsi"/>
      <w:sz w:val="26"/>
      <w:szCs w:val="26"/>
      <w:lang w:eastAsia="en-US"/>
    </w:rPr>
  </w:style>
  <w:style w:type="character" w:customStyle="1" w:styleId="43">
    <w:name w:val="Основной текст (4)_"/>
    <w:basedOn w:val="a0"/>
    <w:link w:val="410"/>
    <w:locked/>
    <w:rsid w:val="00EA3344"/>
    <w:rPr>
      <w:rFonts w:ascii="Times New Roman" w:hAnsi="Times New Roman" w:cs="Times New Roman"/>
      <w:sz w:val="23"/>
      <w:szCs w:val="23"/>
      <w:shd w:val="clear" w:color="auto" w:fill="FFFFFF"/>
    </w:rPr>
  </w:style>
  <w:style w:type="paragraph" w:customStyle="1" w:styleId="410">
    <w:name w:val="Основной текст (4)1"/>
    <w:basedOn w:val="a"/>
    <w:link w:val="43"/>
    <w:rsid w:val="00EA3344"/>
    <w:pPr>
      <w:shd w:val="clear" w:color="auto" w:fill="FFFFFF"/>
      <w:spacing w:before="60" w:line="240" w:lineRule="atLeast"/>
    </w:pPr>
    <w:rPr>
      <w:rFonts w:eastAsiaTheme="minorHAnsi"/>
      <w:sz w:val="23"/>
      <w:szCs w:val="23"/>
      <w:lang w:eastAsia="en-US"/>
    </w:rPr>
  </w:style>
  <w:style w:type="character" w:customStyle="1" w:styleId="53">
    <w:name w:val="Основной текст (5)_"/>
    <w:basedOn w:val="a0"/>
    <w:link w:val="54"/>
    <w:locked/>
    <w:rsid w:val="00EA3344"/>
    <w:rPr>
      <w:rFonts w:ascii="Times New Roman" w:hAnsi="Times New Roman" w:cs="Times New Roman"/>
      <w:sz w:val="20"/>
      <w:szCs w:val="20"/>
      <w:shd w:val="clear" w:color="auto" w:fill="FFFFFF"/>
    </w:rPr>
  </w:style>
  <w:style w:type="paragraph" w:customStyle="1" w:styleId="54">
    <w:name w:val="Основной текст (5)"/>
    <w:basedOn w:val="a"/>
    <w:link w:val="53"/>
    <w:rsid w:val="00EA3344"/>
    <w:pPr>
      <w:shd w:val="clear" w:color="auto" w:fill="FFFFFF"/>
      <w:spacing w:line="240" w:lineRule="atLeast"/>
    </w:pPr>
    <w:rPr>
      <w:rFonts w:eastAsiaTheme="minorHAnsi"/>
      <w:sz w:val="20"/>
      <w:szCs w:val="20"/>
      <w:lang w:eastAsia="en-US"/>
    </w:rPr>
  </w:style>
  <w:style w:type="character" w:customStyle="1" w:styleId="5Arial">
    <w:name w:val="Основной текст (5) + Arial"/>
    <w:basedOn w:val="53"/>
    <w:rsid w:val="00EA3344"/>
    <w:rPr>
      <w:rFonts w:ascii="Arial" w:hAnsi="Arial" w:cs="Arial"/>
    </w:rPr>
  </w:style>
  <w:style w:type="character" w:customStyle="1" w:styleId="61">
    <w:name w:val="Основной текст (6)_"/>
    <w:basedOn w:val="a0"/>
    <w:link w:val="62"/>
    <w:locked/>
    <w:rsid w:val="00EA3344"/>
    <w:rPr>
      <w:rFonts w:ascii="Arial" w:hAnsi="Arial" w:cs="Arial"/>
      <w:sz w:val="28"/>
      <w:szCs w:val="28"/>
      <w:shd w:val="clear" w:color="auto" w:fill="FFFFFF"/>
    </w:rPr>
  </w:style>
  <w:style w:type="paragraph" w:customStyle="1" w:styleId="62">
    <w:name w:val="Основной текст (6)"/>
    <w:basedOn w:val="a"/>
    <w:link w:val="61"/>
    <w:rsid w:val="00EA3344"/>
    <w:pPr>
      <w:shd w:val="clear" w:color="auto" w:fill="FFFFFF"/>
      <w:spacing w:before="300" w:after="60" w:line="394" w:lineRule="exact"/>
    </w:pPr>
    <w:rPr>
      <w:rFonts w:ascii="Arial" w:eastAsiaTheme="minorHAnsi" w:hAnsi="Arial" w:cs="Arial"/>
      <w:sz w:val="28"/>
      <w:szCs w:val="28"/>
      <w:lang w:eastAsia="en-US"/>
    </w:rPr>
  </w:style>
  <w:style w:type="character" w:customStyle="1" w:styleId="114">
    <w:name w:val="Основной текст + 114"/>
    <w:aliases w:val="5 pt10,Полужирный3"/>
    <w:basedOn w:val="aa"/>
    <w:rsid w:val="00EA3344"/>
    <w:rPr>
      <w:rFonts w:ascii="Times New Roman" w:hAnsi="Times New Roman" w:cs="Times New Roman"/>
      <w:b/>
      <w:bCs/>
      <w:spacing w:val="0"/>
      <w:sz w:val="23"/>
      <w:szCs w:val="23"/>
    </w:rPr>
  </w:style>
  <w:style w:type="character" w:customStyle="1" w:styleId="49">
    <w:name w:val="Основной текст + Полужирный49"/>
    <w:basedOn w:val="aa"/>
    <w:rsid w:val="00EA3344"/>
    <w:rPr>
      <w:rFonts w:ascii="Times New Roman" w:hAnsi="Times New Roman" w:cs="Times New Roman"/>
      <w:b/>
      <w:bCs/>
      <w:spacing w:val="0"/>
    </w:rPr>
  </w:style>
  <w:style w:type="character" w:customStyle="1" w:styleId="48">
    <w:name w:val="Основной текст + Полужирный48"/>
    <w:basedOn w:val="aa"/>
    <w:rsid w:val="00EA3344"/>
    <w:rPr>
      <w:rFonts w:ascii="Times New Roman" w:hAnsi="Times New Roman" w:cs="Times New Roman"/>
      <w:b/>
      <w:bCs/>
      <w:spacing w:val="0"/>
    </w:rPr>
  </w:style>
  <w:style w:type="character" w:customStyle="1" w:styleId="71">
    <w:name w:val="Основной текст (7)_"/>
    <w:basedOn w:val="a0"/>
    <w:link w:val="710"/>
    <w:locked/>
    <w:rsid w:val="00EA3344"/>
    <w:rPr>
      <w:rFonts w:ascii="Times New Roman" w:hAnsi="Times New Roman" w:cs="Times New Roman"/>
      <w:sz w:val="34"/>
      <w:szCs w:val="34"/>
      <w:shd w:val="clear" w:color="auto" w:fill="FFFFFF"/>
    </w:rPr>
  </w:style>
  <w:style w:type="paragraph" w:customStyle="1" w:styleId="710">
    <w:name w:val="Основной текст (7)1"/>
    <w:basedOn w:val="a"/>
    <w:link w:val="71"/>
    <w:rsid w:val="00EA3344"/>
    <w:pPr>
      <w:shd w:val="clear" w:color="auto" w:fill="FFFFFF"/>
      <w:spacing w:before="180" w:after="4680" w:line="240" w:lineRule="atLeast"/>
    </w:pPr>
    <w:rPr>
      <w:rFonts w:eastAsiaTheme="minorHAnsi"/>
      <w:sz w:val="34"/>
      <w:szCs w:val="34"/>
      <w:lang w:eastAsia="en-US"/>
    </w:rPr>
  </w:style>
  <w:style w:type="character" w:customStyle="1" w:styleId="72">
    <w:name w:val="Основной текст (7)"/>
    <w:basedOn w:val="71"/>
    <w:rsid w:val="00EA3344"/>
  </w:style>
  <w:style w:type="character" w:customStyle="1" w:styleId="5Arial20">
    <w:name w:val="Основной текст (5) + Arial20"/>
    <w:basedOn w:val="53"/>
    <w:rsid w:val="00EA3344"/>
    <w:rPr>
      <w:rFonts w:ascii="Arial" w:hAnsi="Arial" w:cs="Arial"/>
    </w:rPr>
  </w:style>
  <w:style w:type="character" w:customStyle="1" w:styleId="47">
    <w:name w:val="Основной текст + Полужирный47"/>
    <w:basedOn w:val="aa"/>
    <w:rsid w:val="00EA3344"/>
    <w:rPr>
      <w:rFonts w:ascii="Times New Roman" w:hAnsi="Times New Roman" w:cs="Times New Roman"/>
      <w:b/>
      <w:bCs/>
      <w:spacing w:val="0"/>
    </w:rPr>
  </w:style>
  <w:style w:type="character" w:customStyle="1" w:styleId="81">
    <w:name w:val="Основной текст (8)_"/>
    <w:basedOn w:val="a0"/>
    <w:link w:val="82"/>
    <w:locked/>
    <w:rsid w:val="00EA3344"/>
    <w:rPr>
      <w:rFonts w:ascii="Arial" w:hAnsi="Arial" w:cs="Arial"/>
      <w:w w:val="150"/>
      <w:sz w:val="12"/>
      <w:szCs w:val="12"/>
      <w:shd w:val="clear" w:color="auto" w:fill="FFFFFF"/>
    </w:rPr>
  </w:style>
  <w:style w:type="paragraph" w:customStyle="1" w:styleId="82">
    <w:name w:val="Основной текст (8)"/>
    <w:basedOn w:val="a"/>
    <w:link w:val="81"/>
    <w:rsid w:val="00EA3344"/>
    <w:pPr>
      <w:shd w:val="clear" w:color="auto" w:fill="FFFFFF"/>
      <w:spacing w:before="2400" w:line="240" w:lineRule="atLeast"/>
    </w:pPr>
    <w:rPr>
      <w:rFonts w:ascii="Arial" w:eastAsiaTheme="minorHAnsi" w:hAnsi="Arial" w:cs="Arial"/>
      <w:w w:val="150"/>
      <w:sz w:val="12"/>
      <w:szCs w:val="12"/>
      <w:lang w:eastAsia="en-US"/>
    </w:rPr>
  </w:style>
  <w:style w:type="character" w:customStyle="1" w:styleId="45">
    <w:name w:val="Основной текст + Полужирный45"/>
    <w:basedOn w:val="aa"/>
    <w:rsid w:val="00EA3344"/>
    <w:rPr>
      <w:rFonts w:ascii="Times New Roman" w:hAnsi="Times New Roman" w:cs="Times New Roman"/>
      <w:b/>
      <w:bCs/>
      <w:spacing w:val="0"/>
    </w:rPr>
  </w:style>
  <w:style w:type="character" w:customStyle="1" w:styleId="91">
    <w:name w:val="Основной текст + Курсив9"/>
    <w:basedOn w:val="aa"/>
    <w:rsid w:val="00EA3344"/>
    <w:rPr>
      <w:rFonts w:ascii="Times New Roman" w:hAnsi="Times New Roman" w:cs="Times New Roman"/>
      <w:i/>
      <w:iCs/>
      <w:spacing w:val="0"/>
    </w:rPr>
  </w:style>
  <w:style w:type="character" w:customStyle="1" w:styleId="92">
    <w:name w:val="Основной текст (9)_"/>
    <w:basedOn w:val="a0"/>
    <w:link w:val="93"/>
    <w:locked/>
    <w:rsid w:val="00EA3344"/>
    <w:rPr>
      <w:rFonts w:ascii="Times New Roman" w:hAnsi="Times New Roman" w:cs="Times New Roman"/>
      <w:sz w:val="26"/>
      <w:szCs w:val="26"/>
      <w:shd w:val="clear" w:color="auto" w:fill="FFFFFF"/>
    </w:rPr>
  </w:style>
  <w:style w:type="paragraph" w:customStyle="1" w:styleId="93">
    <w:name w:val="Основной текст (9)"/>
    <w:basedOn w:val="a"/>
    <w:link w:val="92"/>
    <w:rsid w:val="00EA3344"/>
    <w:pPr>
      <w:shd w:val="clear" w:color="auto" w:fill="FFFFFF"/>
      <w:spacing w:line="490" w:lineRule="exact"/>
      <w:ind w:hanging="420"/>
    </w:pPr>
    <w:rPr>
      <w:rFonts w:eastAsiaTheme="minorHAnsi"/>
      <w:sz w:val="26"/>
      <w:szCs w:val="26"/>
      <w:lang w:eastAsia="en-US"/>
    </w:rPr>
  </w:style>
  <w:style w:type="character" w:customStyle="1" w:styleId="94">
    <w:name w:val="Основной текст (9) + Не полужирный"/>
    <w:basedOn w:val="92"/>
    <w:rsid w:val="00EA3344"/>
    <w:rPr>
      <w:b/>
      <w:bCs/>
    </w:rPr>
  </w:style>
  <w:style w:type="character" w:customStyle="1" w:styleId="55">
    <w:name w:val="Заголовок №5 + Не полужирный"/>
    <w:basedOn w:val="51"/>
    <w:rsid w:val="00EA3344"/>
    <w:rPr>
      <w:b/>
      <w:bCs/>
    </w:rPr>
  </w:style>
  <w:style w:type="character" w:customStyle="1" w:styleId="44">
    <w:name w:val="Основной текст + Полужирный44"/>
    <w:basedOn w:val="aa"/>
    <w:rsid w:val="00EA3344"/>
    <w:rPr>
      <w:rFonts w:ascii="Times New Roman" w:hAnsi="Times New Roman" w:cs="Times New Roman"/>
      <w:b/>
      <w:bCs/>
      <w:spacing w:val="0"/>
    </w:rPr>
  </w:style>
  <w:style w:type="character" w:customStyle="1" w:styleId="5Arial19">
    <w:name w:val="Основной текст (5) + Arial19"/>
    <w:basedOn w:val="53"/>
    <w:rsid w:val="00EA3344"/>
    <w:rPr>
      <w:rFonts w:ascii="Arial" w:hAnsi="Arial" w:cs="Arial"/>
    </w:rPr>
  </w:style>
  <w:style w:type="character" w:customStyle="1" w:styleId="430">
    <w:name w:val="Основной текст + Полужирный43"/>
    <w:basedOn w:val="aa"/>
    <w:rsid w:val="00EA3344"/>
    <w:rPr>
      <w:rFonts w:ascii="Times New Roman" w:hAnsi="Times New Roman" w:cs="Times New Roman"/>
      <w:b/>
      <w:bCs/>
      <w:spacing w:val="0"/>
    </w:rPr>
  </w:style>
  <w:style w:type="character" w:customStyle="1" w:styleId="5Arial18">
    <w:name w:val="Основной текст (5) + Arial18"/>
    <w:basedOn w:val="53"/>
    <w:rsid w:val="00EA3344"/>
    <w:rPr>
      <w:rFonts w:ascii="Arial" w:hAnsi="Arial" w:cs="Arial"/>
    </w:rPr>
  </w:style>
  <w:style w:type="character" w:customStyle="1" w:styleId="413pt">
    <w:name w:val="Основной текст (4) + 13 pt"/>
    <w:basedOn w:val="43"/>
    <w:rsid w:val="00EA3344"/>
    <w:rPr>
      <w:sz w:val="26"/>
      <w:szCs w:val="26"/>
    </w:rPr>
  </w:style>
  <w:style w:type="character" w:customStyle="1" w:styleId="5Arial17">
    <w:name w:val="Основной текст (5) + Arial17"/>
    <w:basedOn w:val="53"/>
    <w:rsid w:val="00EA3344"/>
    <w:rPr>
      <w:rFonts w:ascii="Arial" w:hAnsi="Arial" w:cs="Arial"/>
    </w:rPr>
  </w:style>
  <w:style w:type="character" w:customStyle="1" w:styleId="413pt2">
    <w:name w:val="Основной текст (4) + 13 pt2"/>
    <w:basedOn w:val="43"/>
    <w:rsid w:val="00EA3344"/>
    <w:rPr>
      <w:sz w:val="26"/>
      <w:szCs w:val="26"/>
    </w:rPr>
  </w:style>
  <w:style w:type="character" w:customStyle="1" w:styleId="420">
    <w:name w:val="Основной текст + Полужирный42"/>
    <w:basedOn w:val="aa"/>
    <w:rsid w:val="00EA3344"/>
    <w:rPr>
      <w:rFonts w:ascii="Times New Roman" w:hAnsi="Times New Roman" w:cs="Times New Roman"/>
      <w:b/>
      <w:bCs/>
      <w:spacing w:val="0"/>
    </w:rPr>
  </w:style>
  <w:style w:type="character" w:customStyle="1" w:styleId="58">
    <w:name w:val="Заголовок №5 + Не полужирный8"/>
    <w:basedOn w:val="51"/>
    <w:rsid w:val="00EA3344"/>
    <w:rPr>
      <w:b/>
      <w:bCs/>
    </w:rPr>
  </w:style>
  <w:style w:type="character" w:customStyle="1" w:styleId="5Arial16">
    <w:name w:val="Основной текст (5) + Arial16"/>
    <w:basedOn w:val="53"/>
    <w:rsid w:val="00EA3344"/>
    <w:rPr>
      <w:rFonts w:ascii="Arial" w:hAnsi="Arial" w:cs="Arial"/>
    </w:rPr>
  </w:style>
  <w:style w:type="character" w:customStyle="1" w:styleId="101">
    <w:name w:val="Основной текст (10)_"/>
    <w:basedOn w:val="a0"/>
    <w:link w:val="1010"/>
    <w:locked/>
    <w:rsid w:val="00EA3344"/>
    <w:rPr>
      <w:rFonts w:ascii="Times New Roman" w:hAnsi="Times New Roman" w:cs="Times New Roman"/>
      <w:sz w:val="26"/>
      <w:szCs w:val="26"/>
      <w:shd w:val="clear" w:color="auto" w:fill="FFFFFF"/>
    </w:rPr>
  </w:style>
  <w:style w:type="paragraph" w:customStyle="1" w:styleId="1010">
    <w:name w:val="Основной текст (10)1"/>
    <w:basedOn w:val="a"/>
    <w:link w:val="101"/>
    <w:rsid w:val="00EA3344"/>
    <w:pPr>
      <w:shd w:val="clear" w:color="auto" w:fill="FFFFFF"/>
      <w:spacing w:before="180" w:line="370" w:lineRule="exact"/>
      <w:ind w:hanging="400"/>
    </w:pPr>
    <w:rPr>
      <w:rFonts w:eastAsiaTheme="minorHAnsi"/>
      <w:sz w:val="26"/>
      <w:szCs w:val="26"/>
      <w:lang w:eastAsia="en-US"/>
    </w:rPr>
  </w:style>
  <w:style w:type="character" w:customStyle="1" w:styleId="102">
    <w:name w:val="Основной текст (10) + Полужирный"/>
    <w:aliases w:val="Не курсив"/>
    <w:basedOn w:val="101"/>
    <w:rsid w:val="00EA3344"/>
    <w:rPr>
      <w:b/>
      <w:bCs/>
      <w:i/>
      <w:iCs/>
    </w:rPr>
  </w:style>
  <w:style w:type="character" w:customStyle="1" w:styleId="1012">
    <w:name w:val="Основной текст (10) + Полужирный12"/>
    <w:basedOn w:val="101"/>
    <w:rsid w:val="00EA3344"/>
    <w:rPr>
      <w:b/>
      <w:bCs/>
    </w:rPr>
  </w:style>
  <w:style w:type="character" w:customStyle="1" w:styleId="103">
    <w:name w:val="Основной текст (10)"/>
    <w:basedOn w:val="101"/>
    <w:rsid w:val="00EA3344"/>
    <w:rPr>
      <w:u w:val="single"/>
    </w:rPr>
  </w:style>
  <w:style w:type="paragraph" w:customStyle="1" w:styleId="56">
    <w:name w:val="Основной текст5"/>
    <w:basedOn w:val="a"/>
    <w:rsid w:val="00EA3344"/>
    <w:pPr>
      <w:shd w:val="clear" w:color="auto" w:fill="FFFFFF"/>
      <w:spacing w:after="780" w:line="240" w:lineRule="atLeast"/>
      <w:ind w:hanging="1440"/>
      <w:jc w:val="both"/>
    </w:pPr>
    <w:rPr>
      <w:rFonts w:eastAsia="Arial Unicode MS"/>
      <w:color w:val="000000"/>
      <w:sz w:val="26"/>
      <w:szCs w:val="26"/>
    </w:rPr>
  </w:style>
  <w:style w:type="character" w:customStyle="1" w:styleId="27">
    <w:name w:val="Основной текст (2)_"/>
    <w:basedOn w:val="a0"/>
    <w:link w:val="28"/>
    <w:locked/>
    <w:rsid w:val="00EA3344"/>
    <w:rPr>
      <w:rFonts w:ascii="Arial" w:hAnsi="Arial"/>
      <w:sz w:val="23"/>
      <w:szCs w:val="23"/>
      <w:shd w:val="clear" w:color="auto" w:fill="FFFFFF"/>
    </w:rPr>
  </w:style>
  <w:style w:type="paragraph" w:customStyle="1" w:styleId="28">
    <w:name w:val="Основной текст (2)"/>
    <w:basedOn w:val="a"/>
    <w:link w:val="27"/>
    <w:rsid w:val="00EA3344"/>
    <w:pPr>
      <w:shd w:val="clear" w:color="auto" w:fill="FFFFFF"/>
      <w:spacing w:after="240" w:line="240" w:lineRule="atLeast"/>
      <w:jc w:val="center"/>
    </w:pPr>
    <w:rPr>
      <w:rFonts w:ascii="Arial" w:eastAsiaTheme="minorHAnsi" w:hAnsi="Arial" w:cstheme="minorBidi"/>
      <w:sz w:val="23"/>
      <w:szCs w:val="23"/>
      <w:lang w:eastAsia="en-US"/>
    </w:rPr>
  </w:style>
  <w:style w:type="character" w:customStyle="1" w:styleId="39">
    <w:name w:val="Основной текст (3)_"/>
    <w:basedOn w:val="a0"/>
    <w:link w:val="3a"/>
    <w:locked/>
    <w:rsid w:val="00EA3344"/>
    <w:rPr>
      <w:rFonts w:ascii="Arial" w:hAnsi="Arial"/>
      <w:sz w:val="21"/>
      <w:szCs w:val="21"/>
      <w:shd w:val="clear" w:color="auto" w:fill="FFFFFF"/>
    </w:rPr>
  </w:style>
  <w:style w:type="paragraph" w:customStyle="1" w:styleId="3a">
    <w:name w:val="Основной текст (3)"/>
    <w:basedOn w:val="a"/>
    <w:link w:val="39"/>
    <w:rsid w:val="00EA3344"/>
    <w:pPr>
      <w:shd w:val="clear" w:color="auto" w:fill="FFFFFF"/>
      <w:spacing w:before="240" w:after="2160" w:line="293" w:lineRule="exact"/>
      <w:jc w:val="center"/>
    </w:pPr>
    <w:rPr>
      <w:rFonts w:ascii="Arial" w:eastAsiaTheme="minorHAnsi" w:hAnsi="Arial" w:cstheme="minorBidi"/>
      <w:sz w:val="21"/>
      <w:szCs w:val="21"/>
      <w:lang w:eastAsia="en-US"/>
    </w:rPr>
  </w:style>
  <w:style w:type="character" w:customStyle="1" w:styleId="29">
    <w:name w:val="Заголовок №2_"/>
    <w:basedOn w:val="a0"/>
    <w:link w:val="2a"/>
    <w:locked/>
    <w:rsid w:val="00EA3344"/>
    <w:rPr>
      <w:rFonts w:ascii="Arial" w:hAnsi="Arial"/>
      <w:sz w:val="39"/>
      <w:szCs w:val="39"/>
      <w:shd w:val="clear" w:color="auto" w:fill="FFFFFF"/>
    </w:rPr>
  </w:style>
  <w:style w:type="paragraph" w:customStyle="1" w:styleId="2a">
    <w:name w:val="Заголовок №2"/>
    <w:basedOn w:val="a"/>
    <w:link w:val="29"/>
    <w:rsid w:val="00EA3344"/>
    <w:pPr>
      <w:shd w:val="clear" w:color="auto" w:fill="FFFFFF"/>
      <w:spacing w:before="2160" w:after="1620" w:line="240" w:lineRule="atLeast"/>
      <w:jc w:val="center"/>
      <w:outlineLvl w:val="1"/>
    </w:pPr>
    <w:rPr>
      <w:rFonts w:ascii="Arial" w:eastAsiaTheme="minorHAnsi" w:hAnsi="Arial" w:cstheme="minorBidi"/>
      <w:sz w:val="39"/>
      <w:szCs w:val="39"/>
      <w:lang w:eastAsia="en-US"/>
    </w:rPr>
  </w:style>
  <w:style w:type="character" w:customStyle="1" w:styleId="18">
    <w:name w:val="Заголовок №1_"/>
    <w:basedOn w:val="a0"/>
    <w:link w:val="1a"/>
    <w:locked/>
    <w:rsid w:val="00EA3344"/>
    <w:rPr>
      <w:rFonts w:ascii="Arial" w:hAnsi="Arial"/>
      <w:sz w:val="47"/>
      <w:szCs w:val="47"/>
      <w:shd w:val="clear" w:color="auto" w:fill="FFFFFF"/>
    </w:rPr>
  </w:style>
  <w:style w:type="paragraph" w:customStyle="1" w:styleId="1a">
    <w:name w:val="Заголовок №1"/>
    <w:basedOn w:val="a"/>
    <w:link w:val="18"/>
    <w:rsid w:val="00EA3344"/>
    <w:pPr>
      <w:shd w:val="clear" w:color="auto" w:fill="FFFFFF"/>
      <w:spacing w:after="420" w:line="240" w:lineRule="atLeast"/>
      <w:outlineLvl w:val="0"/>
    </w:pPr>
    <w:rPr>
      <w:rFonts w:ascii="Arial" w:eastAsiaTheme="minorHAnsi" w:hAnsi="Arial" w:cstheme="minorBidi"/>
      <w:sz w:val="47"/>
      <w:szCs w:val="47"/>
      <w:lang w:eastAsia="en-US"/>
    </w:rPr>
  </w:style>
  <w:style w:type="character" w:customStyle="1" w:styleId="3b">
    <w:name w:val="Оглавление 3 Знак"/>
    <w:basedOn w:val="a0"/>
    <w:link w:val="3c"/>
    <w:locked/>
    <w:rsid w:val="00EA3344"/>
    <w:rPr>
      <w:sz w:val="26"/>
      <w:szCs w:val="26"/>
      <w:shd w:val="clear" w:color="auto" w:fill="FFFFFF"/>
    </w:rPr>
  </w:style>
  <w:style w:type="paragraph" w:styleId="3c">
    <w:name w:val="toc 3"/>
    <w:basedOn w:val="a"/>
    <w:link w:val="3b"/>
    <w:autoRedefine/>
    <w:rsid w:val="00EA3344"/>
    <w:pPr>
      <w:shd w:val="clear" w:color="auto" w:fill="FFFFFF"/>
      <w:spacing w:before="420" w:line="566" w:lineRule="exact"/>
    </w:pPr>
    <w:rPr>
      <w:rFonts w:asciiTheme="minorHAnsi" w:eastAsiaTheme="minorHAnsi" w:hAnsiTheme="minorHAnsi" w:cstheme="minorBidi"/>
      <w:sz w:val="26"/>
      <w:szCs w:val="26"/>
      <w:lang w:eastAsia="en-US"/>
    </w:rPr>
  </w:style>
  <w:style w:type="character" w:customStyle="1" w:styleId="46">
    <w:name w:val="Оглавление 4 Знак"/>
    <w:basedOn w:val="a0"/>
    <w:link w:val="4a"/>
    <w:locked/>
    <w:rsid w:val="00EA3344"/>
    <w:rPr>
      <w:sz w:val="26"/>
      <w:szCs w:val="26"/>
      <w:shd w:val="clear" w:color="auto" w:fill="FFFFFF"/>
    </w:rPr>
  </w:style>
  <w:style w:type="paragraph" w:styleId="4a">
    <w:name w:val="toc 4"/>
    <w:basedOn w:val="a"/>
    <w:link w:val="46"/>
    <w:autoRedefine/>
    <w:rsid w:val="00EA3344"/>
    <w:pPr>
      <w:shd w:val="clear" w:color="auto" w:fill="FFFFFF"/>
      <w:spacing w:line="566" w:lineRule="exact"/>
    </w:pPr>
    <w:rPr>
      <w:rFonts w:asciiTheme="minorHAnsi" w:eastAsiaTheme="minorHAnsi" w:hAnsiTheme="minorHAnsi" w:cstheme="minorBidi"/>
      <w:sz w:val="26"/>
      <w:szCs w:val="26"/>
      <w:lang w:eastAsia="en-US"/>
    </w:rPr>
  </w:style>
  <w:style w:type="character" w:customStyle="1" w:styleId="2b">
    <w:name w:val="Подпись к картинке (2)_"/>
    <w:basedOn w:val="a0"/>
    <w:link w:val="2c"/>
    <w:locked/>
    <w:rsid w:val="00EA3344"/>
    <w:rPr>
      <w:sz w:val="23"/>
      <w:szCs w:val="23"/>
      <w:shd w:val="clear" w:color="auto" w:fill="FFFFFF"/>
    </w:rPr>
  </w:style>
  <w:style w:type="paragraph" w:customStyle="1" w:styleId="2c">
    <w:name w:val="Подпись к картинке (2)"/>
    <w:basedOn w:val="a"/>
    <w:link w:val="2b"/>
    <w:rsid w:val="00EA3344"/>
    <w:pPr>
      <w:shd w:val="clear" w:color="auto" w:fill="FFFFFF"/>
      <w:spacing w:after="180" w:line="240" w:lineRule="atLeast"/>
    </w:pPr>
    <w:rPr>
      <w:rFonts w:asciiTheme="minorHAnsi" w:eastAsiaTheme="minorHAnsi" w:hAnsiTheme="minorHAnsi" w:cstheme="minorBidi"/>
      <w:sz w:val="23"/>
      <w:szCs w:val="23"/>
      <w:lang w:eastAsia="en-US"/>
    </w:rPr>
  </w:style>
  <w:style w:type="character" w:customStyle="1" w:styleId="411">
    <w:name w:val="Основной текст + Полужирный41"/>
    <w:basedOn w:val="aa"/>
    <w:rsid w:val="00EA3344"/>
    <w:rPr>
      <w:b/>
      <w:bCs/>
      <w:lang w:bidi="ar-SA"/>
    </w:rPr>
  </w:style>
  <w:style w:type="character" w:customStyle="1" w:styleId="5Arial15">
    <w:name w:val="Основной текст (5) + Arial15"/>
    <w:basedOn w:val="53"/>
    <w:rsid w:val="00EA3344"/>
    <w:rPr>
      <w:rFonts w:ascii="Arial" w:eastAsia="Times New Roman" w:hAnsi="Arial" w:cs="Arial"/>
      <w:lang w:bidi="ar-SA"/>
    </w:rPr>
  </w:style>
  <w:style w:type="character" w:customStyle="1" w:styleId="400">
    <w:name w:val="Основной текст + Полужирный40"/>
    <w:basedOn w:val="aa"/>
    <w:rsid w:val="00EA3344"/>
    <w:rPr>
      <w:b/>
      <w:bCs/>
      <w:lang w:bidi="ar-SA"/>
    </w:rPr>
  </w:style>
  <w:style w:type="character" w:customStyle="1" w:styleId="1011">
    <w:name w:val="Основной текст (10) + Полужирный11"/>
    <w:aliases w:val="Не курсив4"/>
    <w:basedOn w:val="101"/>
    <w:rsid w:val="00EA3344"/>
    <w:rPr>
      <w:b/>
      <w:bCs/>
      <w:i/>
      <w:iCs/>
      <w:lang w:bidi="ar-SA"/>
    </w:rPr>
  </w:style>
  <w:style w:type="character" w:customStyle="1" w:styleId="390">
    <w:name w:val="Основной текст + Полужирный39"/>
    <w:basedOn w:val="aa"/>
    <w:rsid w:val="00EA3344"/>
    <w:rPr>
      <w:b/>
      <w:bCs/>
      <w:lang w:bidi="ar-SA"/>
    </w:rPr>
  </w:style>
  <w:style w:type="character" w:customStyle="1" w:styleId="5Arial14">
    <w:name w:val="Основной текст (5) + Arial14"/>
    <w:basedOn w:val="53"/>
    <w:rsid w:val="00EA3344"/>
    <w:rPr>
      <w:rFonts w:ascii="Arial" w:eastAsia="Times New Roman" w:hAnsi="Arial" w:cs="Arial"/>
      <w:lang w:bidi="ar-SA"/>
    </w:rPr>
  </w:style>
  <w:style w:type="character" w:customStyle="1" w:styleId="10100">
    <w:name w:val="Основной текст (10) + Полужирный10"/>
    <w:aliases w:val="Не курсив3"/>
    <w:basedOn w:val="101"/>
    <w:rsid w:val="00EA3344"/>
    <w:rPr>
      <w:b/>
      <w:bCs/>
      <w:i/>
      <w:iCs/>
      <w:lang w:bidi="ar-SA"/>
    </w:rPr>
  </w:style>
  <w:style w:type="character" w:customStyle="1" w:styleId="109">
    <w:name w:val="Основной текст (10) + Полужирный9"/>
    <w:aliases w:val="Не курсив2"/>
    <w:basedOn w:val="101"/>
    <w:rsid w:val="00EA3344"/>
    <w:rPr>
      <w:b/>
      <w:bCs/>
      <w:i/>
      <w:iCs/>
      <w:lang w:bidi="ar-SA"/>
    </w:rPr>
  </w:style>
  <w:style w:type="character" w:customStyle="1" w:styleId="108">
    <w:name w:val="Основной текст (10) + Полужирный8"/>
    <w:basedOn w:val="101"/>
    <w:rsid w:val="00EA3344"/>
    <w:rPr>
      <w:b/>
      <w:bCs/>
      <w:lang w:bidi="ar-SA"/>
    </w:rPr>
  </w:style>
  <w:style w:type="character" w:customStyle="1" w:styleId="380">
    <w:name w:val="Основной текст + Полужирный38"/>
    <w:basedOn w:val="aa"/>
    <w:rsid w:val="00EA3344"/>
    <w:rPr>
      <w:b/>
      <w:bCs/>
      <w:lang w:bidi="ar-SA"/>
    </w:rPr>
  </w:style>
  <w:style w:type="character" w:customStyle="1" w:styleId="5Arial13">
    <w:name w:val="Основной текст (5) + Arial13"/>
    <w:basedOn w:val="53"/>
    <w:rsid w:val="00EA3344"/>
    <w:rPr>
      <w:rFonts w:ascii="Arial" w:eastAsia="Times New Roman" w:hAnsi="Arial" w:cs="Arial"/>
      <w:lang w:bidi="ar-SA"/>
    </w:rPr>
  </w:style>
  <w:style w:type="character" w:customStyle="1" w:styleId="5Arial12">
    <w:name w:val="Основной текст (5) + Arial12"/>
    <w:basedOn w:val="53"/>
    <w:rsid w:val="00EA3344"/>
    <w:rPr>
      <w:rFonts w:ascii="Arial" w:eastAsia="Times New Roman" w:hAnsi="Arial" w:cs="Arial"/>
      <w:lang w:bidi="ar-SA"/>
    </w:rPr>
  </w:style>
  <w:style w:type="character" w:customStyle="1" w:styleId="113">
    <w:name w:val="Основной текст + 113"/>
    <w:aliases w:val="5 pt9,Полужирный2"/>
    <w:basedOn w:val="aa"/>
    <w:rsid w:val="00EA3344"/>
    <w:rPr>
      <w:b/>
      <w:bCs/>
      <w:sz w:val="23"/>
      <w:szCs w:val="23"/>
      <w:lang w:bidi="ar-SA"/>
    </w:rPr>
  </w:style>
  <w:style w:type="character" w:customStyle="1" w:styleId="370">
    <w:name w:val="Основной текст + Полужирный37"/>
    <w:basedOn w:val="aa"/>
    <w:rsid w:val="00EA3344"/>
    <w:rPr>
      <w:b/>
      <w:bCs/>
      <w:lang w:bidi="ar-SA"/>
    </w:rPr>
  </w:style>
  <w:style w:type="character" w:customStyle="1" w:styleId="360">
    <w:name w:val="Основной текст + Полужирный36"/>
    <w:basedOn w:val="aa"/>
    <w:rsid w:val="00EA3344"/>
    <w:rPr>
      <w:b/>
      <w:bCs/>
      <w:lang w:bidi="ar-SA"/>
    </w:rPr>
  </w:style>
  <w:style w:type="character" w:customStyle="1" w:styleId="57">
    <w:name w:val="Заголовок №5 + Не полужирный7"/>
    <w:basedOn w:val="51"/>
    <w:rsid w:val="00EA3344"/>
    <w:rPr>
      <w:b/>
      <w:bCs/>
      <w:lang w:bidi="ar-SA"/>
    </w:rPr>
  </w:style>
  <w:style w:type="character" w:customStyle="1" w:styleId="afff4">
    <w:name w:val="Подпись к таблице_"/>
    <w:basedOn w:val="a0"/>
    <w:link w:val="afff5"/>
    <w:locked/>
    <w:rsid w:val="00EA3344"/>
    <w:rPr>
      <w:sz w:val="23"/>
      <w:szCs w:val="23"/>
      <w:shd w:val="clear" w:color="auto" w:fill="FFFFFF"/>
    </w:rPr>
  </w:style>
  <w:style w:type="paragraph" w:customStyle="1" w:styleId="afff5">
    <w:name w:val="Подпись к таблице"/>
    <w:basedOn w:val="a"/>
    <w:link w:val="afff4"/>
    <w:rsid w:val="00EA3344"/>
    <w:pPr>
      <w:shd w:val="clear" w:color="auto" w:fill="FFFFFF"/>
      <w:spacing w:line="240" w:lineRule="atLeast"/>
    </w:pPr>
    <w:rPr>
      <w:rFonts w:asciiTheme="minorHAnsi" w:eastAsiaTheme="minorHAnsi" w:hAnsiTheme="minorHAnsi" w:cstheme="minorBidi"/>
      <w:sz w:val="23"/>
      <w:szCs w:val="23"/>
      <w:lang w:eastAsia="en-US"/>
    </w:rPr>
  </w:style>
  <w:style w:type="character" w:customStyle="1" w:styleId="115">
    <w:name w:val="Основной текст (11)_"/>
    <w:basedOn w:val="a0"/>
    <w:link w:val="1110"/>
    <w:locked/>
    <w:rsid w:val="00EA3344"/>
    <w:rPr>
      <w:sz w:val="23"/>
      <w:szCs w:val="23"/>
      <w:shd w:val="clear" w:color="auto" w:fill="FFFFFF"/>
    </w:rPr>
  </w:style>
  <w:style w:type="paragraph" w:customStyle="1" w:styleId="1110">
    <w:name w:val="Основной текст (11)1"/>
    <w:basedOn w:val="a"/>
    <w:link w:val="115"/>
    <w:rsid w:val="00EA3344"/>
    <w:pPr>
      <w:shd w:val="clear" w:color="auto" w:fill="FFFFFF"/>
      <w:spacing w:line="274" w:lineRule="exact"/>
      <w:ind w:hanging="360"/>
    </w:pPr>
    <w:rPr>
      <w:rFonts w:asciiTheme="minorHAnsi" w:eastAsiaTheme="minorHAnsi" w:hAnsiTheme="minorHAnsi" w:cstheme="minorBidi"/>
      <w:sz w:val="23"/>
      <w:szCs w:val="23"/>
      <w:lang w:eastAsia="en-US"/>
    </w:rPr>
  </w:style>
  <w:style w:type="character" w:customStyle="1" w:styleId="3d">
    <w:name w:val="Подпись к картинке (3)_"/>
    <w:basedOn w:val="a0"/>
    <w:link w:val="3e"/>
    <w:locked/>
    <w:rsid w:val="00EA3344"/>
    <w:rPr>
      <w:sz w:val="26"/>
      <w:szCs w:val="26"/>
      <w:shd w:val="clear" w:color="auto" w:fill="FFFFFF"/>
    </w:rPr>
  </w:style>
  <w:style w:type="paragraph" w:customStyle="1" w:styleId="3e">
    <w:name w:val="Подпись к картинке (3)"/>
    <w:basedOn w:val="a"/>
    <w:link w:val="3d"/>
    <w:rsid w:val="00EA3344"/>
    <w:pPr>
      <w:shd w:val="clear" w:color="auto" w:fill="FFFFFF"/>
      <w:spacing w:before="180" w:line="370" w:lineRule="exact"/>
      <w:ind w:hanging="360"/>
    </w:pPr>
    <w:rPr>
      <w:rFonts w:asciiTheme="minorHAnsi" w:eastAsiaTheme="minorHAnsi" w:hAnsiTheme="minorHAnsi" w:cstheme="minorBidi"/>
      <w:sz w:val="26"/>
      <w:szCs w:val="26"/>
      <w:lang w:eastAsia="en-US"/>
    </w:rPr>
  </w:style>
  <w:style w:type="character" w:customStyle="1" w:styleId="3f">
    <w:name w:val="Подпись к картинке (3) + Не полужирный"/>
    <w:basedOn w:val="3d"/>
    <w:rsid w:val="00EA3344"/>
    <w:rPr>
      <w:b/>
      <w:bCs/>
    </w:rPr>
  </w:style>
  <w:style w:type="character" w:customStyle="1" w:styleId="afff6">
    <w:name w:val="Подпись к картинке + Полужирный"/>
    <w:basedOn w:val="afff"/>
    <w:rsid w:val="00EA3344"/>
    <w:rPr>
      <w:b/>
      <w:bCs/>
      <w:i w:val="0"/>
      <w:iCs w:val="0"/>
      <w:sz w:val="26"/>
      <w:szCs w:val="26"/>
      <w:lang w:bidi="ar-SA"/>
    </w:rPr>
  </w:style>
  <w:style w:type="character" w:customStyle="1" w:styleId="104">
    <w:name w:val="Основной текст (10) + Не курсив"/>
    <w:basedOn w:val="101"/>
    <w:rsid w:val="00EA3344"/>
    <w:rPr>
      <w:i/>
      <w:iCs/>
      <w:lang w:bidi="ar-SA"/>
    </w:rPr>
  </w:style>
  <w:style w:type="character" w:customStyle="1" w:styleId="107">
    <w:name w:val="Основной текст (10) + Полужирный7"/>
    <w:aliases w:val="Не курсив1"/>
    <w:basedOn w:val="101"/>
    <w:rsid w:val="00EA3344"/>
    <w:rPr>
      <w:b/>
      <w:bCs/>
      <w:i/>
      <w:iCs/>
      <w:lang w:bidi="ar-SA"/>
    </w:rPr>
  </w:style>
  <w:style w:type="character" w:customStyle="1" w:styleId="350">
    <w:name w:val="Основной текст + Полужирный35"/>
    <w:basedOn w:val="aa"/>
    <w:rsid w:val="00EA3344"/>
    <w:rPr>
      <w:b/>
      <w:bCs/>
      <w:lang w:bidi="ar-SA"/>
    </w:rPr>
  </w:style>
  <w:style w:type="character" w:customStyle="1" w:styleId="560">
    <w:name w:val="Заголовок №5 + Не полужирный6"/>
    <w:basedOn w:val="51"/>
    <w:rsid w:val="00EA3344"/>
    <w:rPr>
      <w:b/>
      <w:bCs/>
      <w:lang w:bidi="ar-SA"/>
    </w:rPr>
  </w:style>
  <w:style w:type="character" w:customStyle="1" w:styleId="83">
    <w:name w:val="Основной текст + Курсив8"/>
    <w:basedOn w:val="aa"/>
    <w:rsid w:val="00EA3344"/>
    <w:rPr>
      <w:i/>
      <w:iCs/>
      <w:lang w:bidi="ar-SA"/>
    </w:rPr>
  </w:style>
  <w:style w:type="character" w:customStyle="1" w:styleId="340">
    <w:name w:val="Основной текст + Полужирный34"/>
    <w:basedOn w:val="aa"/>
    <w:rsid w:val="00EA3344"/>
    <w:rPr>
      <w:b/>
      <w:bCs/>
      <w:lang w:bidi="ar-SA"/>
    </w:rPr>
  </w:style>
  <w:style w:type="character" w:customStyle="1" w:styleId="550">
    <w:name w:val="Заголовок №5 + Не полужирный5"/>
    <w:basedOn w:val="51"/>
    <w:rsid w:val="00EA3344"/>
    <w:rPr>
      <w:b/>
      <w:bCs/>
      <w:lang w:bidi="ar-SA"/>
    </w:rPr>
  </w:style>
  <w:style w:type="character" w:customStyle="1" w:styleId="73">
    <w:name w:val="Основной текст + Курсив7"/>
    <w:basedOn w:val="aa"/>
    <w:rsid w:val="00EA3344"/>
    <w:rPr>
      <w:i/>
      <w:iCs/>
      <w:lang w:bidi="ar-SA"/>
    </w:rPr>
  </w:style>
  <w:style w:type="character" w:customStyle="1" w:styleId="63">
    <w:name w:val="Основной текст + Курсив6"/>
    <w:basedOn w:val="aa"/>
    <w:rsid w:val="00EA3344"/>
    <w:rPr>
      <w:i/>
      <w:iCs/>
      <w:u w:val="single"/>
      <w:lang w:bidi="ar-SA"/>
    </w:rPr>
  </w:style>
  <w:style w:type="character" w:customStyle="1" w:styleId="330">
    <w:name w:val="Основной текст + Полужирный33"/>
    <w:basedOn w:val="aa"/>
    <w:rsid w:val="00EA3344"/>
    <w:rPr>
      <w:b/>
      <w:bCs/>
      <w:lang w:bidi="ar-SA"/>
    </w:rPr>
  </w:style>
  <w:style w:type="character" w:customStyle="1" w:styleId="320">
    <w:name w:val="Основной текст + Полужирный32"/>
    <w:aliases w:val="Курсив1"/>
    <w:basedOn w:val="aa"/>
    <w:rsid w:val="00EA3344"/>
    <w:rPr>
      <w:b/>
      <w:bCs/>
      <w:i/>
      <w:iCs/>
      <w:lang w:bidi="ar-SA"/>
    </w:rPr>
  </w:style>
  <w:style w:type="character" w:customStyle="1" w:styleId="910">
    <w:name w:val="Основной текст (9) + Не полужирный10"/>
    <w:basedOn w:val="92"/>
    <w:rsid w:val="00EA3344"/>
    <w:rPr>
      <w:b/>
      <w:bCs/>
      <w:lang w:bidi="ar-SA"/>
    </w:rPr>
  </w:style>
  <w:style w:type="character" w:customStyle="1" w:styleId="311">
    <w:name w:val="Основной текст + Полужирный31"/>
    <w:basedOn w:val="aa"/>
    <w:rsid w:val="00EA3344"/>
    <w:rPr>
      <w:b/>
      <w:bCs/>
      <w:lang w:bidi="ar-SA"/>
    </w:rPr>
  </w:style>
  <w:style w:type="character" w:customStyle="1" w:styleId="99">
    <w:name w:val="Основной текст (9) + Не полужирный9"/>
    <w:basedOn w:val="92"/>
    <w:rsid w:val="00EA3344"/>
    <w:rPr>
      <w:b/>
      <w:bCs/>
      <w:lang w:bidi="ar-SA"/>
    </w:rPr>
  </w:style>
  <w:style w:type="character" w:customStyle="1" w:styleId="5Arial11">
    <w:name w:val="Основной текст (5) + Arial11"/>
    <w:basedOn w:val="53"/>
    <w:rsid w:val="00EA3344"/>
    <w:rPr>
      <w:rFonts w:ascii="Arial" w:eastAsia="Times New Roman" w:hAnsi="Arial" w:cs="Arial"/>
      <w:lang w:bidi="ar-SA"/>
    </w:rPr>
  </w:style>
  <w:style w:type="character" w:customStyle="1" w:styleId="106">
    <w:name w:val="Основной текст (10) + Полужирный6"/>
    <w:basedOn w:val="101"/>
    <w:rsid w:val="00EA3344"/>
    <w:rPr>
      <w:b/>
      <w:bCs/>
      <w:lang w:bidi="ar-SA"/>
    </w:rPr>
  </w:style>
  <w:style w:type="character" w:customStyle="1" w:styleId="300">
    <w:name w:val="Основной текст + Полужирный30"/>
    <w:basedOn w:val="aa"/>
    <w:rsid w:val="00EA3344"/>
    <w:rPr>
      <w:b/>
      <w:bCs/>
      <w:lang w:bidi="ar-SA"/>
    </w:rPr>
  </w:style>
  <w:style w:type="character" w:customStyle="1" w:styleId="105">
    <w:name w:val="Основной текст (10) + Полужирный5"/>
    <w:basedOn w:val="101"/>
    <w:rsid w:val="00EA3344"/>
    <w:rPr>
      <w:b/>
      <w:bCs/>
      <w:lang w:bidi="ar-SA"/>
    </w:rPr>
  </w:style>
  <w:style w:type="character" w:customStyle="1" w:styleId="1111">
    <w:name w:val="Основной текст (11) + Полужирный1"/>
    <w:basedOn w:val="115"/>
    <w:rsid w:val="00EA3344"/>
    <w:rPr>
      <w:b/>
      <w:bCs/>
    </w:rPr>
  </w:style>
  <w:style w:type="character" w:customStyle="1" w:styleId="540">
    <w:name w:val="Заголовок №5 + Не полужирный4"/>
    <w:basedOn w:val="51"/>
    <w:rsid w:val="00EA3344"/>
    <w:rPr>
      <w:b/>
      <w:bCs/>
      <w:lang w:bidi="ar-SA"/>
    </w:rPr>
  </w:style>
  <w:style w:type="character" w:customStyle="1" w:styleId="290">
    <w:name w:val="Основной текст + Полужирный29"/>
    <w:basedOn w:val="aa"/>
    <w:rsid w:val="00EA3344"/>
    <w:rPr>
      <w:b/>
      <w:bCs/>
      <w:lang w:bidi="ar-SA"/>
    </w:rPr>
  </w:style>
  <w:style w:type="character" w:customStyle="1" w:styleId="280">
    <w:name w:val="Основной текст + Полужирный28"/>
    <w:basedOn w:val="aa"/>
    <w:rsid w:val="00EA3344"/>
    <w:rPr>
      <w:b/>
      <w:bCs/>
      <w:lang w:bidi="ar-SA"/>
    </w:rPr>
  </w:style>
  <w:style w:type="character" w:customStyle="1" w:styleId="5Arial10">
    <w:name w:val="Основной текст (5) + Arial10"/>
    <w:basedOn w:val="53"/>
    <w:rsid w:val="00EA3344"/>
    <w:rPr>
      <w:rFonts w:ascii="Arial" w:eastAsia="Times New Roman" w:hAnsi="Arial" w:cs="Arial"/>
      <w:lang w:bidi="ar-SA"/>
    </w:rPr>
  </w:style>
  <w:style w:type="character" w:customStyle="1" w:styleId="1040">
    <w:name w:val="Основной текст (10) + Полужирный4"/>
    <w:basedOn w:val="101"/>
    <w:rsid w:val="00EA3344"/>
    <w:rPr>
      <w:b/>
      <w:bCs/>
      <w:lang w:bidi="ar-SA"/>
    </w:rPr>
  </w:style>
  <w:style w:type="character" w:customStyle="1" w:styleId="270">
    <w:name w:val="Основной текст + Полужирный27"/>
    <w:basedOn w:val="aa"/>
    <w:rsid w:val="00EA3344"/>
    <w:rPr>
      <w:b/>
      <w:bCs/>
      <w:lang w:bidi="ar-SA"/>
    </w:rPr>
  </w:style>
  <w:style w:type="character" w:customStyle="1" w:styleId="59">
    <w:name w:val="Основной текст + Курсив5"/>
    <w:basedOn w:val="aa"/>
    <w:rsid w:val="00EA3344"/>
    <w:rPr>
      <w:i/>
      <w:iCs/>
      <w:lang w:bidi="ar-SA"/>
    </w:rPr>
  </w:style>
  <w:style w:type="character" w:customStyle="1" w:styleId="250">
    <w:name w:val="Основной текст + Полужирный25"/>
    <w:basedOn w:val="aa"/>
    <w:rsid w:val="00EA3344"/>
    <w:rPr>
      <w:b/>
      <w:bCs/>
      <w:lang w:bidi="ar-SA"/>
    </w:rPr>
  </w:style>
  <w:style w:type="character" w:customStyle="1" w:styleId="98">
    <w:name w:val="Основной текст (9) + Не полужирный8"/>
    <w:basedOn w:val="92"/>
    <w:rsid w:val="00EA3344"/>
    <w:rPr>
      <w:b/>
      <w:bCs/>
      <w:lang w:bidi="ar-SA"/>
    </w:rPr>
  </w:style>
  <w:style w:type="character" w:customStyle="1" w:styleId="520">
    <w:name w:val="Заголовок №5 (2)_"/>
    <w:basedOn w:val="a0"/>
    <w:link w:val="521"/>
    <w:locked/>
    <w:rsid w:val="00EA3344"/>
    <w:rPr>
      <w:sz w:val="26"/>
      <w:szCs w:val="26"/>
      <w:shd w:val="clear" w:color="auto" w:fill="FFFFFF"/>
    </w:rPr>
  </w:style>
  <w:style w:type="paragraph" w:customStyle="1" w:styleId="521">
    <w:name w:val="Заголовок №5 (2)"/>
    <w:basedOn w:val="a"/>
    <w:link w:val="520"/>
    <w:rsid w:val="00EA3344"/>
    <w:pPr>
      <w:shd w:val="clear" w:color="auto" w:fill="FFFFFF"/>
      <w:spacing w:line="370" w:lineRule="exact"/>
      <w:ind w:hanging="360"/>
      <w:outlineLvl w:val="4"/>
    </w:pPr>
    <w:rPr>
      <w:rFonts w:asciiTheme="minorHAnsi" w:eastAsiaTheme="minorHAnsi" w:hAnsiTheme="minorHAnsi" w:cstheme="minorBidi"/>
      <w:sz w:val="26"/>
      <w:szCs w:val="26"/>
      <w:lang w:eastAsia="en-US"/>
    </w:rPr>
  </w:style>
  <w:style w:type="character" w:customStyle="1" w:styleId="120">
    <w:name w:val="Основной текст (12)_"/>
    <w:basedOn w:val="a0"/>
    <w:link w:val="121"/>
    <w:locked/>
    <w:rsid w:val="00EA3344"/>
    <w:rPr>
      <w:sz w:val="17"/>
      <w:szCs w:val="17"/>
      <w:shd w:val="clear" w:color="auto" w:fill="FFFFFF"/>
      <w:lang w:val="en-US"/>
    </w:rPr>
  </w:style>
  <w:style w:type="paragraph" w:customStyle="1" w:styleId="121">
    <w:name w:val="Основной текст (12)1"/>
    <w:basedOn w:val="a"/>
    <w:link w:val="120"/>
    <w:rsid w:val="00EA3344"/>
    <w:pPr>
      <w:shd w:val="clear" w:color="auto" w:fill="FFFFFF"/>
      <w:spacing w:line="240" w:lineRule="atLeast"/>
    </w:pPr>
    <w:rPr>
      <w:rFonts w:asciiTheme="minorHAnsi" w:eastAsiaTheme="minorHAnsi" w:hAnsiTheme="minorHAnsi" w:cstheme="minorBidi"/>
      <w:sz w:val="17"/>
      <w:szCs w:val="17"/>
      <w:lang w:val="en-US" w:eastAsia="en-US"/>
    </w:rPr>
  </w:style>
  <w:style w:type="character" w:customStyle="1" w:styleId="130">
    <w:name w:val="Основной текст (13)_"/>
    <w:basedOn w:val="a0"/>
    <w:link w:val="131"/>
    <w:locked/>
    <w:rsid w:val="00EA3344"/>
    <w:rPr>
      <w:rFonts w:ascii="Tahoma" w:hAnsi="Tahoma"/>
      <w:sz w:val="14"/>
      <w:szCs w:val="14"/>
      <w:shd w:val="clear" w:color="auto" w:fill="FFFFFF"/>
    </w:rPr>
  </w:style>
  <w:style w:type="paragraph" w:customStyle="1" w:styleId="131">
    <w:name w:val="Основной текст (13)"/>
    <w:basedOn w:val="a"/>
    <w:link w:val="130"/>
    <w:rsid w:val="00EA3344"/>
    <w:pPr>
      <w:shd w:val="clear" w:color="auto" w:fill="FFFFFF"/>
      <w:spacing w:after="3720" w:line="240" w:lineRule="atLeast"/>
    </w:pPr>
    <w:rPr>
      <w:rFonts w:ascii="Tahoma" w:eastAsiaTheme="minorHAnsi" w:hAnsi="Tahoma" w:cstheme="minorBidi"/>
      <w:sz w:val="14"/>
      <w:szCs w:val="14"/>
      <w:lang w:eastAsia="en-US"/>
    </w:rPr>
  </w:style>
  <w:style w:type="character" w:customStyle="1" w:styleId="140">
    <w:name w:val="Основной текст (14)_"/>
    <w:basedOn w:val="a0"/>
    <w:link w:val="141"/>
    <w:locked/>
    <w:rsid w:val="00EA3344"/>
    <w:rPr>
      <w:rFonts w:ascii="Arial" w:hAnsi="Arial"/>
      <w:sz w:val="11"/>
      <w:szCs w:val="11"/>
      <w:shd w:val="clear" w:color="auto" w:fill="FFFFFF"/>
    </w:rPr>
  </w:style>
  <w:style w:type="paragraph" w:customStyle="1" w:styleId="141">
    <w:name w:val="Основной текст (14)1"/>
    <w:basedOn w:val="a"/>
    <w:link w:val="140"/>
    <w:rsid w:val="00EA3344"/>
    <w:pPr>
      <w:shd w:val="clear" w:color="auto" w:fill="FFFFFF"/>
      <w:spacing w:before="3720" w:after="180" w:line="240" w:lineRule="atLeast"/>
    </w:pPr>
    <w:rPr>
      <w:rFonts w:ascii="Arial" w:eastAsiaTheme="minorHAnsi" w:hAnsi="Arial" w:cstheme="minorBidi"/>
      <w:sz w:val="11"/>
      <w:szCs w:val="11"/>
      <w:lang w:eastAsia="en-US"/>
    </w:rPr>
  </w:style>
  <w:style w:type="character" w:customStyle="1" w:styleId="150">
    <w:name w:val="Основной текст (15)_"/>
    <w:basedOn w:val="a0"/>
    <w:link w:val="151"/>
    <w:locked/>
    <w:rsid w:val="00EA3344"/>
    <w:rPr>
      <w:rFonts w:ascii="Arial" w:hAnsi="Arial"/>
      <w:sz w:val="8"/>
      <w:szCs w:val="8"/>
      <w:shd w:val="clear" w:color="auto" w:fill="FFFFFF"/>
    </w:rPr>
  </w:style>
  <w:style w:type="paragraph" w:customStyle="1" w:styleId="151">
    <w:name w:val="Основной текст (15)1"/>
    <w:basedOn w:val="a"/>
    <w:link w:val="150"/>
    <w:rsid w:val="00EA3344"/>
    <w:pPr>
      <w:shd w:val="clear" w:color="auto" w:fill="FFFFFF"/>
      <w:spacing w:before="180" w:after="4560" w:line="96" w:lineRule="exact"/>
    </w:pPr>
    <w:rPr>
      <w:rFonts w:ascii="Arial" w:eastAsiaTheme="minorHAnsi" w:hAnsi="Arial" w:cstheme="minorBidi"/>
      <w:sz w:val="8"/>
      <w:szCs w:val="8"/>
      <w:lang w:eastAsia="en-US"/>
    </w:rPr>
  </w:style>
  <w:style w:type="character" w:customStyle="1" w:styleId="160">
    <w:name w:val="Основной текст (16)_"/>
    <w:basedOn w:val="a0"/>
    <w:link w:val="161"/>
    <w:locked/>
    <w:rsid w:val="00EA3344"/>
    <w:rPr>
      <w:rFonts w:ascii="Arial" w:hAnsi="Arial"/>
      <w:shd w:val="clear" w:color="auto" w:fill="FFFFFF"/>
    </w:rPr>
  </w:style>
  <w:style w:type="paragraph" w:customStyle="1" w:styleId="161">
    <w:name w:val="Основной текст (16)1"/>
    <w:basedOn w:val="a"/>
    <w:link w:val="160"/>
    <w:rsid w:val="00EA3344"/>
    <w:pPr>
      <w:shd w:val="clear" w:color="auto" w:fill="FFFFFF"/>
      <w:spacing w:after="5160" w:line="240" w:lineRule="atLeast"/>
    </w:pPr>
    <w:rPr>
      <w:rFonts w:ascii="Arial" w:eastAsiaTheme="minorHAnsi" w:hAnsi="Arial" w:cstheme="minorBidi"/>
      <w:sz w:val="22"/>
      <w:szCs w:val="22"/>
      <w:lang w:eastAsia="en-US"/>
    </w:rPr>
  </w:style>
  <w:style w:type="character" w:customStyle="1" w:styleId="170">
    <w:name w:val="Основной текст (17)_"/>
    <w:basedOn w:val="a0"/>
    <w:link w:val="171"/>
    <w:locked/>
    <w:rsid w:val="00EA3344"/>
    <w:rPr>
      <w:rFonts w:ascii="Tahoma" w:hAnsi="Tahoma"/>
      <w:sz w:val="9"/>
      <w:szCs w:val="9"/>
      <w:shd w:val="clear" w:color="auto" w:fill="FFFFFF"/>
    </w:rPr>
  </w:style>
  <w:style w:type="paragraph" w:customStyle="1" w:styleId="171">
    <w:name w:val="Основной текст (17)"/>
    <w:basedOn w:val="a"/>
    <w:link w:val="170"/>
    <w:rsid w:val="00EA3344"/>
    <w:pPr>
      <w:shd w:val="clear" w:color="auto" w:fill="FFFFFF"/>
      <w:spacing w:before="240" w:after="3720" w:line="240" w:lineRule="atLeast"/>
    </w:pPr>
    <w:rPr>
      <w:rFonts w:ascii="Tahoma" w:eastAsiaTheme="minorHAnsi" w:hAnsi="Tahoma" w:cstheme="minorBidi"/>
      <w:sz w:val="9"/>
      <w:szCs w:val="9"/>
      <w:lang w:eastAsia="en-US"/>
    </w:rPr>
  </w:style>
  <w:style w:type="character" w:customStyle="1" w:styleId="271">
    <w:name w:val="Основной текст (27)_"/>
    <w:basedOn w:val="a0"/>
    <w:link w:val="2710"/>
    <w:locked/>
    <w:rsid w:val="00EA3344"/>
    <w:rPr>
      <w:rFonts w:ascii="Arial" w:hAnsi="Arial"/>
      <w:sz w:val="46"/>
      <w:szCs w:val="46"/>
      <w:shd w:val="clear" w:color="auto" w:fill="FFFFFF"/>
    </w:rPr>
  </w:style>
  <w:style w:type="paragraph" w:customStyle="1" w:styleId="2710">
    <w:name w:val="Основной текст (27)1"/>
    <w:basedOn w:val="a"/>
    <w:link w:val="27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91">
    <w:name w:val="Основной текст (29)_"/>
    <w:basedOn w:val="a0"/>
    <w:link w:val="2910"/>
    <w:locked/>
    <w:rsid w:val="00EA3344"/>
    <w:rPr>
      <w:rFonts w:ascii="Arial" w:hAnsi="Arial"/>
      <w:sz w:val="46"/>
      <w:szCs w:val="46"/>
      <w:shd w:val="clear" w:color="auto" w:fill="FFFFFF"/>
    </w:rPr>
  </w:style>
  <w:style w:type="paragraph" w:customStyle="1" w:styleId="2910">
    <w:name w:val="Основной текст (29)1"/>
    <w:basedOn w:val="a"/>
    <w:link w:val="29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40">
    <w:name w:val="Основной текст (24)_"/>
    <w:basedOn w:val="a0"/>
    <w:link w:val="241"/>
    <w:locked/>
    <w:rsid w:val="00EA3344"/>
    <w:rPr>
      <w:rFonts w:ascii="Arial" w:hAnsi="Arial"/>
      <w:sz w:val="46"/>
      <w:szCs w:val="46"/>
      <w:shd w:val="clear" w:color="auto" w:fill="FFFFFF"/>
    </w:rPr>
  </w:style>
  <w:style w:type="paragraph" w:customStyle="1" w:styleId="241">
    <w:name w:val="Основной текст (24)1"/>
    <w:basedOn w:val="a"/>
    <w:link w:val="240"/>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81">
    <w:name w:val="Основной текст (28)_"/>
    <w:basedOn w:val="a0"/>
    <w:link w:val="2810"/>
    <w:locked/>
    <w:rsid w:val="00EA3344"/>
    <w:rPr>
      <w:rFonts w:ascii="Arial" w:hAnsi="Arial"/>
      <w:sz w:val="46"/>
      <w:szCs w:val="46"/>
      <w:shd w:val="clear" w:color="auto" w:fill="FFFFFF"/>
    </w:rPr>
  </w:style>
  <w:style w:type="paragraph" w:customStyle="1" w:styleId="2810">
    <w:name w:val="Основной текст (28)1"/>
    <w:basedOn w:val="a"/>
    <w:link w:val="28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51">
    <w:name w:val="Основной текст (25)_"/>
    <w:basedOn w:val="a0"/>
    <w:link w:val="2510"/>
    <w:locked/>
    <w:rsid w:val="00EA3344"/>
    <w:rPr>
      <w:rFonts w:ascii="Arial" w:hAnsi="Arial"/>
      <w:sz w:val="46"/>
      <w:szCs w:val="46"/>
      <w:shd w:val="clear" w:color="auto" w:fill="FFFFFF"/>
    </w:rPr>
  </w:style>
  <w:style w:type="paragraph" w:customStyle="1" w:styleId="2510">
    <w:name w:val="Основной текст (25)1"/>
    <w:basedOn w:val="a"/>
    <w:link w:val="25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60">
    <w:name w:val="Основной текст (26)_"/>
    <w:basedOn w:val="a0"/>
    <w:link w:val="261"/>
    <w:locked/>
    <w:rsid w:val="00EA3344"/>
    <w:rPr>
      <w:rFonts w:ascii="Arial" w:hAnsi="Arial"/>
      <w:sz w:val="46"/>
      <w:szCs w:val="46"/>
      <w:shd w:val="clear" w:color="auto" w:fill="FFFFFF"/>
    </w:rPr>
  </w:style>
  <w:style w:type="paragraph" w:customStyle="1" w:styleId="261">
    <w:name w:val="Основной текст (26)1"/>
    <w:basedOn w:val="a"/>
    <w:link w:val="260"/>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12">
    <w:name w:val="Основной текст (21)_"/>
    <w:basedOn w:val="a0"/>
    <w:link w:val="2110"/>
    <w:locked/>
    <w:rsid w:val="00EA3344"/>
    <w:rPr>
      <w:rFonts w:ascii="Arial" w:hAnsi="Arial"/>
      <w:sz w:val="46"/>
      <w:szCs w:val="46"/>
      <w:shd w:val="clear" w:color="auto" w:fill="FFFFFF"/>
    </w:rPr>
  </w:style>
  <w:style w:type="paragraph" w:customStyle="1" w:styleId="2110">
    <w:name w:val="Основной текст (21)1"/>
    <w:basedOn w:val="a"/>
    <w:link w:val="212"/>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30">
    <w:name w:val="Основной текст (23)_"/>
    <w:basedOn w:val="a0"/>
    <w:link w:val="231"/>
    <w:locked/>
    <w:rsid w:val="00EA3344"/>
    <w:rPr>
      <w:rFonts w:ascii="Arial" w:hAnsi="Arial"/>
      <w:sz w:val="46"/>
      <w:szCs w:val="46"/>
      <w:shd w:val="clear" w:color="auto" w:fill="FFFFFF"/>
    </w:rPr>
  </w:style>
  <w:style w:type="paragraph" w:customStyle="1" w:styleId="231">
    <w:name w:val="Основной текст (23)1"/>
    <w:basedOn w:val="a"/>
    <w:link w:val="230"/>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180">
    <w:name w:val="Основной текст (18)_"/>
    <w:basedOn w:val="a0"/>
    <w:link w:val="181"/>
    <w:locked/>
    <w:rsid w:val="00EA3344"/>
    <w:rPr>
      <w:rFonts w:ascii="Arial" w:hAnsi="Arial"/>
      <w:sz w:val="46"/>
      <w:szCs w:val="46"/>
      <w:shd w:val="clear" w:color="auto" w:fill="FFFFFF"/>
    </w:rPr>
  </w:style>
  <w:style w:type="paragraph" w:customStyle="1" w:styleId="181">
    <w:name w:val="Основной текст (18)1"/>
    <w:basedOn w:val="a"/>
    <w:link w:val="180"/>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21">
    <w:name w:val="Основной текст (22)_"/>
    <w:basedOn w:val="a0"/>
    <w:link w:val="2210"/>
    <w:locked/>
    <w:rsid w:val="00EA3344"/>
    <w:rPr>
      <w:rFonts w:ascii="Arial" w:hAnsi="Arial"/>
      <w:sz w:val="46"/>
      <w:szCs w:val="46"/>
      <w:shd w:val="clear" w:color="auto" w:fill="FFFFFF"/>
    </w:rPr>
  </w:style>
  <w:style w:type="paragraph" w:customStyle="1" w:styleId="2210">
    <w:name w:val="Основной текст (22)1"/>
    <w:basedOn w:val="a"/>
    <w:link w:val="22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4b">
    <w:name w:val="Подпись к картинке (4)_"/>
    <w:basedOn w:val="a0"/>
    <w:link w:val="4c"/>
    <w:locked/>
    <w:rsid w:val="00EA3344"/>
    <w:rPr>
      <w:rFonts w:ascii="Arial" w:hAnsi="Arial"/>
      <w:spacing w:val="40"/>
      <w:sz w:val="11"/>
      <w:szCs w:val="11"/>
      <w:shd w:val="clear" w:color="auto" w:fill="FFFFFF"/>
    </w:rPr>
  </w:style>
  <w:style w:type="paragraph" w:customStyle="1" w:styleId="4c">
    <w:name w:val="Подпись к картинке (4)"/>
    <w:basedOn w:val="a"/>
    <w:link w:val="4b"/>
    <w:rsid w:val="00EA3344"/>
    <w:pPr>
      <w:shd w:val="clear" w:color="auto" w:fill="FFFFFF"/>
      <w:spacing w:line="240" w:lineRule="atLeast"/>
    </w:pPr>
    <w:rPr>
      <w:rFonts w:ascii="Arial" w:eastAsiaTheme="minorHAnsi" w:hAnsi="Arial" w:cstheme="minorBidi"/>
      <w:spacing w:val="40"/>
      <w:sz w:val="11"/>
      <w:szCs w:val="11"/>
      <w:lang w:eastAsia="en-US"/>
    </w:rPr>
  </w:style>
  <w:style w:type="character" w:customStyle="1" w:styleId="301">
    <w:name w:val="Основной текст (30)_"/>
    <w:basedOn w:val="a0"/>
    <w:link w:val="302"/>
    <w:locked/>
    <w:rsid w:val="00EA3344"/>
    <w:rPr>
      <w:sz w:val="39"/>
      <w:szCs w:val="39"/>
      <w:shd w:val="clear" w:color="auto" w:fill="FFFFFF"/>
    </w:rPr>
  </w:style>
  <w:style w:type="paragraph" w:customStyle="1" w:styleId="302">
    <w:name w:val="Основной текст (30)"/>
    <w:basedOn w:val="a"/>
    <w:link w:val="301"/>
    <w:rsid w:val="00EA3344"/>
    <w:pPr>
      <w:shd w:val="clear" w:color="auto" w:fill="FFFFFF"/>
      <w:spacing w:before="1620" w:after="600" w:line="538" w:lineRule="exact"/>
      <w:jc w:val="center"/>
    </w:pPr>
    <w:rPr>
      <w:rFonts w:asciiTheme="minorHAnsi" w:eastAsiaTheme="minorHAnsi" w:hAnsiTheme="minorHAnsi" w:cstheme="minorBidi"/>
      <w:sz w:val="39"/>
      <w:szCs w:val="39"/>
      <w:lang w:eastAsia="en-US"/>
    </w:rPr>
  </w:style>
  <w:style w:type="character" w:customStyle="1" w:styleId="312">
    <w:name w:val="Основной текст (31)_"/>
    <w:basedOn w:val="a0"/>
    <w:link w:val="313"/>
    <w:locked/>
    <w:rsid w:val="00EA3344"/>
    <w:rPr>
      <w:rFonts w:ascii="Arial" w:hAnsi="Arial"/>
      <w:sz w:val="28"/>
      <w:szCs w:val="28"/>
      <w:shd w:val="clear" w:color="auto" w:fill="FFFFFF"/>
    </w:rPr>
  </w:style>
  <w:style w:type="paragraph" w:customStyle="1" w:styleId="313">
    <w:name w:val="Основной текст (31)"/>
    <w:basedOn w:val="a"/>
    <w:link w:val="312"/>
    <w:rsid w:val="00EA3344"/>
    <w:pPr>
      <w:shd w:val="clear" w:color="auto" w:fill="FFFFFF"/>
      <w:spacing w:before="300" w:after="720" w:line="370" w:lineRule="exact"/>
    </w:pPr>
    <w:rPr>
      <w:rFonts w:ascii="Arial" w:eastAsiaTheme="minorHAnsi" w:hAnsi="Arial" w:cstheme="minorBidi"/>
      <w:sz w:val="28"/>
      <w:szCs w:val="28"/>
      <w:lang w:eastAsia="en-US"/>
    </w:rPr>
  </w:style>
  <w:style w:type="character" w:customStyle="1" w:styleId="321">
    <w:name w:val="Основной текст (32)_"/>
    <w:basedOn w:val="a0"/>
    <w:link w:val="322"/>
    <w:locked/>
    <w:rsid w:val="00EA3344"/>
    <w:rPr>
      <w:rFonts w:ascii="Arial" w:hAnsi="Arial"/>
      <w:sz w:val="21"/>
      <w:szCs w:val="21"/>
      <w:shd w:val="clear" w:color="auto" w:fill="FFFFFF"/>
    </w:rPr>
  </w:style>
  <w:style w:type="paragraph" w:customStyle="1" w:styleId="322">
    <w:name w:val="Основной текст (32)"/>
    <w:basedOn w:val="a"/>
    <w:link w:val="321"/>
    <w:rsid w:val="00EA3344"/>
    <w:pPr>
      <w:shd w:val="clear" w:color="auto" w:fill="FFFFFF"/>
      <w:spacing w:before="720" w:line="240" w:lineRule="atLeast"/>
    </w:pPr>
    <w:rPr>
      <w:rFonts w:ascii="Arial" w:eastAsiaTheme="minorHAnsi" w:hAnsi="Arial" w:cstheme="minorBidi"/>
      <w:sz w:val="21"/>
      <w:szCs w:val="21"/>
      <w:lang w:eastAsia="en-US"/>
    </w:rPr>
  </w:style>
  <w:style w:type="paragraph" w:customStyle="1" w:styleId="1b">
    <w:name w:val="Подпись к картинке1"/>
    <w:basedOn w:val="a"/>
    <w:rsid w:val="00EA3344"/>
    <w:pPr>
      <w:shd w:val="clear" w:color="auto" w:fill="FFFFFF"/>
      <w:spacing w:before="180" w:line="370" w:lineRule="exact"/>
      <w:ind w:hanging="360"/>
    </w:pPr>
    <w:rPr>
      <w:sz w:val="26"/>
      <w:szCs w:val="26"/>
    </w:rPr>
  </w:style>
  <w:style w:type="character" w:customStyle="1" w:styleId="522">
    <w:name w:val="Заголовок №5 (2) + Полужирный"/>
    <w:basedOn w:val="520"/>
    <w:rsid w:val="00EA3344"/>
    <w:rPr>
      <w:b/>
      <w:bCs/>
      <w:lang w:bidi="ar-SA"/>
    </w:rPr>
  </w:style>
  <w:style w:type="character" w:customStyle="1" w:styleId="afff7">
    <w:name w:val="Основной текст + Курсив"/>
    <w:basedOn w:val="aa"/>
    <w:rsid w:val="00EA3344"/>
    <w:rPr>
      <w:rFonts w:ascii="Times New Roman" w:eastAsia="Times New Roman" w:hAnsi="Times New Roman" w:cs="Times New Roman"/>
      <w:b w:val="0"/>
      <w:bCs w:val="0"/>
      <w:i/>
      <w:iCs/>
      <w:smallCaps w:val="0"/>
      <w:strike w:val="0"/>
      <w:spacing w:val="0"/>
      <w:lang w:bidi="ar-SA"/>
    </w:rPr>
  </w:style>
  <w:style w:type="paragraph" w:customStyle="1" w:styleId="4d">
    <w:name w:val="Основной текст (4)"/>
    <w:basedOn w:val="a"/>
    <w:rsid w:val="00EA3344"/>
    <w:pPr>
      <w:shd w:val="clear" w:color="auto" w:fill="FFFFFF"/>
      <w:spacing w:before="60" w:line="0" w:lineRule="atLeast"/>
    </w:pPr>
    <w:rPr>
      <w:b/>
      <w:bCs/>
      <w:color w:val="000000"/>
      <w:sz w:val="23"/>
      <w:szCs w:val="23"/>
    </w:rPr>
  </w:style>
  <w:style w:type="character" w:customStyle="1" w:styleId="5Arial5">
    <w:name w:val="Основной текст (5) + Arial5"/>
    <w:basedOn w:val="53"/>
    <w:rsid w:val="00EA3344"/>
    <w:rPr>
      <w:rFonts w:ascii="Arial" w:eastAsia="Times New Roman" w:hAnsi="Arial" w:cs="Arial"/>
      <w:lang w:bidi="ar-SA"/>
    </w:rPr>
  </w:style>
  <w:style w:type="character" w:customStyle="1" w:styleId="172">
    <w:name w:val="Основной текст + Полужирный17"/>
    <w:basedOn w:val="aa"/>
    <w:rsid w:val="00EA3344"/>
    <w:rPr>
      <w:b/>
      <w:bCs/>
      <w:lang w:bidi="ar-SA"/>
    </w:rPr>
  </w:style>
  <w:style w:type="character" w:customStyle="1" w:styleId="162">
    <w:name w:val="Основной текст + Полужирный16"/>
    <w:basedOn w:val="aa"/>
    <w:rsid w:val="00EA3344"/>
    <w:rPr>
      <w:b/>
      <w:bCs/>
      <w:lang w:bidi="ar-SA"/>
    </w:rPr>
  </w:style>
  <w:style w:type="character" w:customStyle="1" w:styleId="132">
    <w:name w:val="Основной текст + 13"/>
    <w:aliases w:val="5 pt4"/>
    <w:basedOn w:val="aa"/>
    <w:rsid w:val="00EA3344"/>
    <w:rPr>
      <w:sz w:val="27"/>
      <w:szCs w:val="27"/>
      <w:lang w:bidi="ar-SA"/>
    </w:rPr>
  </w:style>
  <w:style w:type="character" w:customStyle="1" w:styleId="413pt1">
    <w:name w:val="Основной текст (4) + 13 pt1"/>
    <w:aliases w:val="Не полужирный"/>
    <w:basedOn w:val="43"/>
    <w:rsid w:val="00EA3344"/>
    <w:rPr>
      <w:b/>
      <w:bCs/>
      <w:sz w:val="26"/>
      <w:szCs w:val="26"/>
      <w:lang w:bidi="ar-SA"/>
    </w:rPr>
  </w:style>
  <w:style w:type="character" w:customStyle="1" w:styleId="1120">
    <w:name w:val="Основной текст + 112"/>
    <w:aliases w:val="5 pt3,Полужирный1"/>
    <w:basedOn w:val="aa"/>
    <w:rsid w:val="00EA3344"/>
    <w:rPr>
      <w:b/>
      <w:bCs/>
      <w:sz w:val="23"/>
      <w:szCs w:val="23"/>
      <w:lang w:bidi="ar-SA"/>
    </w:rPr>
  </w:style>
  <w:style w:type="character" w:customStyle="1" w:styleId="96">
    <w:name w:val="Основной текст (9) + Не полужирный6"/>
    <w:basedOn w:val="92"/>
    <w:rsid w:val="00EA3344"/>
    <w:rPr>
      <w:b/>
      <w:bCs/>
      <w:lang w:bidi="ar-SA"/>
    </w:rPr>
  </w:style>
  <w:style w:type="character" w:customStyle="1" w:styleId="152">
    <w:name w:val="Основной текст + Полужирный15"/>
    <w:basedOn w:val="aa"/>
    <w:rsid w:val="00EA3344"/>
    <w:rPr>
      <w:b/>
      <w:bCs/>
      <w:lang w:bidi="ar-SA"/>
    </w:rPr>
  </w:style>
  <w:style w:type="character" w:customStyle="1" w:styleId="142">
    <w:name w:val="Основной текст + Полужирный14"/>
    <w:basedOn w:val="aa"/>
    <w:rsid w:val="00EA3344"/>
    <w:rPr>
      <w:b/>
      <w:bCs/>
      <w:lang w:bidi="ar-SA"/>
    </w:rPr>
  </w:style>
  <w:style w:type="character" w:customStyle="1" w:styleId="163">
    <w:name w:val="Основной текст (16)"/>
    <w:basedOn w:val="160"/>
    <w:rsid w:val="00EA3344"/>
    <w:rPr>
      <w:sz w:val="22"/>
      <w:szCs w:val="22"/>
      <w:lang w:bidi="ar-SA"/>
    </w:rPr>
  </w:style>
  <w:style w:type="character" w:customStyle="1" w:styleId="1112">
    <w:name w:val="Основной текст + 111"/>
    <w:aliases w:val="5 pt2"/>
    <w:basedOn w:val="aa"/>
    <w:rsid w:val="00EA3344"/>
    <w:rPr>
      <w:sz w:val="23"/>
      <w:szCs w:val="23"/>
      <w:lang w:bidi="ar-SA"/>
    </w:rPr>
  </w:style>
  <w:style w:type="character" w:customStyle="1" w:styleId="133">
    <w:name w:val="Основной текст + Полужирный13"/>
    <w:basedOn w:val="aa"/>
    <w:rsid w:val="00EA3344"/>
    <w:rPr>
      <w:b/>
      <w:bCs/>
      <w:lang w:bidi="ar-SA"/>
    </w:rPr>
  </w:style>
  <w:style w:type="character" w:customStyle="1" w:styleId="5Arial4">
    <w:name w:val="Основной текст (5) + Arial4"/>
    <w:basedOn w:val="53"/>
    <w:rsid w:val="00EA3344"/>
    <w:rPr>
      <w:rFonts w:ascii="Arial" w:eastAsia="Times New Roman" w:hAnsi="Arial" w:cs="Arial"/>
      <w:lang w:bidi="ar-SA"/>
    </w:rPr>
  </w:style>
  <w:style w:type="character" w:customStyle="1" w:styleId="122">
    <w:name w:val="Основной текст + Полужирный12"/>
    <w:basedOn w:val="aa"/>
    <w:rsid w:val="00EA3344"/>
    <w:rPr>
      <w:b/>
      <w:bCs/>
      <w:lang w:bidi="ar-SA"/>
    </w:rPr>
  </w:style>
  <w:style w:type="character" w:customStyle="1" w:styleId="95">
    <w:name w:val="Основной текст (9) + Не полужирный5"/>
    <w:basedOn w:val="92"/>
    <w:rsid w:val="00EA3344"/>
    <w:rPr>
      <w:b/>
      <w:bCs/>
      <w:lang w:bidi="ar-SA"/>
    </w:rPr>
  </w:style>
  <w:style w:type="character" w:customStyle="1" w:styleId="116">
    <w:name w:val="Основной текст + Полужирный11"/>
    <w:basedOn w:val="aa"/>
    <w:rsid w:val="00EA3344"/>
    <w:rPr>
      <w:b/>
      <w:bCs/>
      <w:lang w:bidi="ar-SA"/>
    </w:rPr>
  </w:style>
  <w:style w:type="character" w:customStyle="1" w:styleId="5Arial3">
    <w:name w:val="Основной текст (5) + Arial3"/>
    <w:basedOn w:val="53"/>
    <w:rsid w:val="00EA3344"/>
    <w:rPr>
      <w:rFonts w:ascii="Arial" w:eastAsia="Times New Roman" w:hAnsi="Arial" w:cs="Arial"/>
      <w:lang w:bidi="ar-SA"/>
    </w:rPr>
  </w:style>
  <w:style w:type="character" w:customStyle="1" w:styleId="10a">
    <w:name w:val="Основной текст + Полужирный10"/>
    <w:basedOn w:val="aa"/>
    <w:rsid w:val="00EA3344"/>
    <w:rPr>
      <w:b/>
      <w:bCs/>
      <w:lang w:bidi="ar-SA"/>
    </w:rPr>
  </w:style>
  <w:style w:type="character" w:customStyle="1" w:styleId="421">
    <w:name w:val="Основной текст (4)2"/>
    <w:basedOn w:val="43"/>
    <w:rsid w:val="00EA3344"/>
    <w:rPr>
      <w:color w:val="FFFFFF"/>
      <w:lang w:bidi="ar-SA"/>
    </w:rPr>
  </w:style>
  <w:style w:type="character" w:customStyle="1" w:styleId="11-1pt">
    <w:name w:val="Основной текст (11) + Интервал -1 pt"/>
    <w:basedOn w:val="115"/>
    <w:rsid w:val="00EA3344"/>
    <w:rPr>
      <w:spacing w:val="-20"/>
      <w:lang w:bidi="ar-SA"/>
    </w:rPr>
  </w:style>
  <w:style w:type="character" w:customStyle="1" w:styleId="117">
    <w:name w:val="Основной текст (11)"/>
    <w:basedOn w:val="115"/>
    <w:rsid w:val="00EA3344"/>
    <w:rPr>
      <w:lang w:bidi="ar-SA"/>
    </w:rPr>
  </w:style>
  <w:style w:type="character" w:customStyle="1" w:styleId="213">
    <w:name w:val="Основной текст (21)"/>
    <w:basedOn w:val="212"/>
    <w:rsid w:val="00EA3344"/>
    <w:rPr>
      <w:lang w:bidi="ar-SA"/>
    </w:rPr>
  </w:style>
  <w:style w:type="character" w:customStyle="1" w:styleId="232">
    <w:name w:val="Основной текст (23)"/>
    <w:basedOn w:val="230"/>
    <w:rsid w:val="00EA3344"/>
    <w:rPr>
      <w:lang w:bidi="ar-SA"/>
    </w:rPr>
  </w:style>
  <w:style w:type="character" w:customStyle="1" w:styleId="182">
    <w:name w:val="Основной текст (18)"/>
    <w:basedOn w:val="180"/>
    <w:rsid w:val="00EA3344"/>
    <w:rPr>
      <w:lang w:bidi="ar-SA"/>
    </w:rPr>
  </w:style>
  <w:style w:type="character" w:customStyle="1" w:styleId="222">
    <w:name w:val="Основной текст (22)"/>
    <w:basedOn w:val="221"/>
    <w:rsid w:val="00EA3344"/>
    <w:rPr>
      <w:lang w:bidi="ar-SA"/>
    </w:rPr>
  </w:style>
  <w:style w:type="character" w:customStyle="1" w:styleId="190">
    <w:name w:val="Основной текст (19)_"/>
    <w:basedOn w:val="a0"/>
    <w:locked/>
    <w:rsid w:val="00EA3344"/>
    <w:rPr>
      <w:rFonts w:ascii="Arial" w:hAnsi="Arial"/>
      <w:sz w:val="46"/>
      <w:szCs w:val="46"/>
      <w:lang w:bidi="ar-SA"/>
    </w:rPr>
  </w:style>
  <w:style w:type="character" w:customStyle="1" w:styleId="203">
    <w:name w:val="Основной текст (20)_"/>
    <w:basedOn w:val="a0"/>
    <w:locked/>
    <w:rsid w:val="00EA3344"/>
    <w:rPr>
      <w:rFonts w:ascii="Arial" w:hAnsi="Arial"/>
      <w:sz w:val="46"/>
      <w:szCs w:val="46"/>
      <w:lang w:bidi="ar-SA"/>
    </w:rPr>
  </w:style>
  <w:style w:type="character" w:customStyle="1" w:styleId="97">
    <w:name w:val="Основной текст + Полужирный9"/>
    <w:basedOn w:val="aa"/>
    <w:rsid w:val="00EA3344"/>
    <w:rPr>
      <w:b/>
      <w:bCs/>
      <w:lang w:bidi="ar-SA"/>
    </w:rPr>
  </w:style>
  <w:style w:type="character" w:customStyle="1" w:styleId="84">
    <w:name w:val="Основной текст + Полужирный8"/>
    <w:basedOn w:val="aa"/>
    <w:rsid w:val="00EA3344"/>
    <w:rPr>
      <w:b/>
      <w:bCs/>
      <w:lang w:bidi="ar-SA"/>
    </w:rPr>
  </w:style>
  <w:style w:type="character" w:customStyle="1" w:styleId="5Arial2">
    <w:name w:val="Основной текст (5) + Arial2"/>
    <w:basedOn w:val="53"/>
    <w:rsid w:val="00EA3344"/>
    <w:rPr>
      <w:rFonts w:ascii="Arial" w:eastAsia="Times New Roman" w:hAnsi="Arial" w:cs="Arial"/>
      <w:lang w:bidi="ar-SA"/>
    </w:rPr>
  </w:style>
  <w:style w:type="character" w:customStyle="1" w:styleId="940">
    <w:name w:val="Основной текст (9) + Не полужирный4"/>
    <w:basedOn w:val="92"/>
    <w:rsid w:val="00EA3344"/>
    <w:rPr>
      <w:b/>
      <w:bCs/>
      <w:lang w:bidi="ar-SA"/>
    </w:rPr>
  </w:style>
  <w:style w:type="character" w:customStyle="1" w:styleId="74">
    <w:name w:val="Основной текст + Полужирный7"/>
    <w:basedOn w:val="aa"/>
    <w:rsid w:val="00EA3344"/>
    <w:rPr>
      <w:b/>
      <w:bCs/>
      <w:lang w:bidi="ar-SA"/>
    </w:rPr>
  </w:style>
  <w:style w:type="character" w:customStyle="1" w:styleId="64">
    <w:name w:val="Основной текст + Полужирный6"/>
    <w:basedOn w:val="aa"/>
    <w:rsid w:val="00EA3344"/>
    <w:rPr>
      <w:b/>
      <w:bCs/>
      <w:lang w:bidi="ar-SA"/>
    </w:rPr>
  </w:style>
  <w:style w:type="character" w:customStyle="1" w:styleId="510">
    <w:name w:val="Заголовок №5 + Не полужирный1"/>
    <w:basedOn w:val="51"/>
    <w:rsid w:val="00EA3344"/>
    <w:rPr>
      <w:b/>
      <w:bCs/>
      <w:lang w:bidi="ar-SA"/>
    </w:rPr>
  </w:style>
  <w:style w:type="character" w:customStyle="1" w:styleId="5a">
    <w:name w:val="Основной текст + Полужирный5"/>
    <w:basedOn w:val="aa"/>
    <w:rsid w:val="00EA3344"/>
    <w:rPr>
      <w:b/>
      <w:bCs/>
      <w:lang w:bidi="ar-SA"/>
    </w:rPr>
  </w:style>
  <w:style w:type="character" w:customStyle="1" w:styleId="2d">
    <w:name w:val="Основной текст + Курсив2"/>
    <w:basedOn w:val="aa"/>
    <w:rsid w:val="00EA3344"/>
    <w:rPr>
      <w:i/>
      <w:iCs/>
      <w:lang w:bidi="ar-SA"/>
    </w:rPr>
  </w:style>
  <w:style w:type="character" w:customStyle="1" w:styleId="1c">
    <w:name w:val="Основной текст + Курсив1"/>
    <w:basedOn w:val="aa"/>
    <w:rsid w:val="00EA3344"/>
    <w:rPr>
      <w:i/>
      <w:iCs/>
      <w:u w:val="single"/>
      <w:lang w:bidi="ar-SA"/>
    </w:rPr>
  </w:style>
  <w:style w:type="character" w:customStyle="1" w:styleId="5Arial1">
    <w:name w:val="Основной текст (5) + Arial1"/>
    <w:basedOn w:val="53"/>
    <w:rsid w:val="00EA3344"/>
    <w:rPr>
      <w:rFonts w:ascii="Arial" w:eastAsia="Times New Roman" w:hAnsi="Arial" w:cs="Arial"/>
      <w:lang w:bidi="ar-SA"/>
    </w:rPr>
  </w:style>
  <w:style w:type="character" w:customStyle="1" w:styleId="5210">
    <w:name w:val="Заголовок №5 (2) + Полужирный1"/>
    <w:basedOn w:val="520"/>
    <w:rsid w:val="00EA3344"/>
    <w:rPr>
      <w:b/>
      <w:bCs/>
      <w:lang w:bidi="ar-SA"/>
    </w:rPr>
  </w:style>
  <w:style w:type="paragraph" w:customStyle="1" w:styleId="blockquote">
    <w:name w:val="blockquote"/>
    <w:basedOn w:val="a"/>
    <w:rsid w:val="00EA3344"/>
    <w:pPr>
      <w:snapToGrid w:val="0"/>
      <w:spacing w:before="100" w:after="100"/>
      <w:ind w:left="360" w:right="360"/>
    </w:pPr>
    <w:rPr>
      <w:rFonts w:eastAsia="Calibri"/>
    </w:rPr>
  </w:style>
  <w:style w:type="paragraph" w:styleId="afff8">
    <w:name w:val="Block Text"/>
    <w:basedOn w:val="a"/>
    <w:uiPriority w:val="99"/>
    <w:semiHidden/>
    <w:rsid w:val="00EA3344"/>
    <w:pPr>
      <w:spacing w:line="360" w:lineRule="auto"/>
      <w:ind w:left="75" w:right="300" w:firstLine="510"/>
      <w:jc w:val="both"/>
    </w:pPr>
    <w:rPr>
      <w:rFonts w:ascii="Arial" w:hAnsi="Arial"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3968</Words>
  <Characters>22619</Characters>
  <Application>Microsoft Office Word</Application>
  <DocSecurity>0</DocSecurity>
  <Lines>188</Lines>
  <Paragraphs>53</Paragraphs>
  <ScaleCrop>false</ScaleCrop>
  <Company>SPecialiST RePack</Company>
  <LinksUpToDate>false</LinksUpToDate>
  <CharactersWithSpaces>26534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2020-01-19T06:36:00Z</dcterms:created>
  <dcterms:modified xsi:type="dcterms:W3CDTF">2020-01-19T06:36:00Z</dcterms:modified>
</cp:coreProperties>
</file>